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6F" w:rsidRDefault="006D4CC5">
      <w:pPr>
        <w:pStyle w:val="Kop3"/>
      </w:pPr>
      <w:r>
        <w:t>BESCHERMING VAN PRIVACY VAN WERKNEMERS</w:t>
      </w:r>
    </w:p>
    <w:p w:rsidR="00F6626F" w:rsidRDefault="00F6626F"/>
    <w:p w:rsidR="00DE4E66" w:rsidRDefault="00DE4E66" w:rsidP="00DE4E66">
      <w:pPr>
        <w:rPr>
          <w:u w:val="single"/>
        </w:rPr>
      </w:pPr>
      <w:r>
        <w:rPr>
          <w:u w:val="single"/>
        </w:rPr>
        <w:t>rechtsboven in wit vlak:</w:t>
      </w:r>
    </w:p>
    <w:p w:rsidR="00B93AD5" w:rsidRDefault="00B93AD5" w:rsidP="00B93AD5">
      <w:r>
        <w:tab/>
      </w:r>
    </w:p>
    <w:p w:rsidR="0002743E" w:rsidRDefault="00D344EB" w:rsidP="0002743E">
      <w:pPr>
        <w:pStyle w:val="Lijstalinea"/>
        <w:numPr>
          <w:ilvl w:val="0"/>
          <w:numId w:val="25"/>
        </w:numPr>
      </w:pPr>
      <w:r>
        <w:t>algemene verplichtingen bij verwerken van persoonsgegevens</w:t>
      </w:r>
    </w:p>
    <w:p w:rsidR="0002743E" w:rsidRDefault="00D344EB" w:rsidP="0002743E">
      <w:pPr>
        <w:pStyle w:val="Lijstalinea"/>
        <w:numPr>
          <w:ilvl w:val="0"/>
          <w:numId w:val="25"/>
        </w:numPr>
      </w:pPr>
      <w:r>
        <w:t>uitbesteding van verwerking van persoonsgegevens</w:t>
      </w:r>
    </w:p>
    <w:p w:rsidR="0002743E" w:rsidRDefault="00D344EB" w:rsidP="0002743E">
      <w:pPr>
        <w:pStyle w:val="Lijstalinea"/>
        <w:numPr>
          <w:ilvl w:val="0"/>
          <w:numId w:val="25"/>
        </w:numPr>
      </w:pPr>
      <w:r>
        <w:t>datalek</w:t>
      </w:r>
    </w:p>
    <w:p w:rsidR="0002743E" w:rsidRDefault="00D344EB" w:rsidP="0002743E">
      <w:pPr>
        <w:pStyle w:val="Lijstalinea"/>
        <w:numPr>
          <w:ilvl w:val="0"/>
          <w:numId w:val="25"/>
        </w:numPr>
      </w:pPr>
      <w:r>
        <w:t>cameratoezicht</w:t>
      </w:r>
    </w:p>
    <w:p w:rsidR="00D344EB" w:rsidRDefault="00D344EB" w:rsidP="0002743E">
      <w:pPr>
        <w:pStyle w:val="Lijstalinea"/>
        <w:numPr>
          <w:ilvl w:val="0"/>
          <w:numId w:val="25"/>
        </w:numPr>
      </w:pPr>
      <w:r>
        <w:t>controle op gebruik van e-mail en internet</w:t>
      </w:r>
    </w:p>
    <w:p w:rsidR="00D344EB" w:rsidRDefault="00D344EB" w:rsidP="0002743E">
      <w:pPr>
        <w:pStyle w:val="Lijstalinea"/>
        <w:numPr>
          <w:ilvl w:val="0"/>
          <w:numId w:val="25"/>
        </w:numPr>
      </w:pPr>
      <w:r>
        <w:t>screening sollicitanten</w:t>
      </w:r>
    </w:p>
    <w:p w:rsidR="00D344EB" w:rsidRDefault="00D344EB" w:rsidP="0002743E">
      <w:pPr>
        <w:pStyle w:val="Lijstalinea"/>
        <w:numPr>
          <w:ilvl w:val="0"/>
          <w:numId w:val="25"/>
        </w:numPr>
      </w:pPr>
      <w:r>
        <w:t>gebruik social media door werknemers</w:t>
      </w:r>
    </w:p>
    <w:p w:rsidR="0002743E" w:rsidRDefault="004860C2" w:rsidP="0002743E">
      <w:pPr>
        <w:pStyle w:val="Lijstalinea"/>
        <w:numPr>
          <w:ilvl w:val="0"/>
          <w:numId w:val="25"/>
        </w:numPr>
      </w:pPr>
      <w:r>
        <w:t>verwerking persoonsgegevens zieke werknemer</w:t>
      </w:r>
    </w:p>
    <w:p w:rsidR="00823D8D" w:rsidRDefault="004860C2" w:rsidP="0058738F">
      <w:pPr>
        <w:pStyle w:val="Lijstalinea"/>
        <w:numPr>
          <w:ilvl w:val="0"/>
          <w:numId w:val="25"/>
        </w:numPr>
      </w:pPr>
      <w:r>
        <w:t>gebruik van BSN-nummer</w:t>
      </w:r>
    </w:p>
    <w:p w:rsidR="00DE4E66" w:rsidRDefault="00DE4E66"/>
    <w:p w:rsidR="00F6626F" w:rsidRDefault="00DE4E66">
      <w:r>
        <w:rPr>
          <w:u w:val="single"/>
        </w:rPr>
        <w:t>midden onder in kader:</w:t>
      </w:r>
    </w:p>
    <w:p w:rsidR="00FB1665" w:rsidRDefault="00FB1665"/>
    <w:p w:rsidR="00766DE1" w:rsidRDefault="00FB1665">
      <w:r>
        <w:t xml:space="preserve">Bescherming van de privacy van werknemers is een onderwerp waar werkgevers in de praktijk heel verschillend mee om gaan. Een grote groep werkgevers is zich niet of nauwelijks bewust van de wettelijke verplichtingen </w:t>
      </w:r>
      <w:r w:rsidR="00AB2651">
        <w:t xml:space="preserve">die voor hen op dit punt gelden. Dat kan leiden tot oplegging van boetes door de Autoriteit Persoonsgegevens en </w:t>
      </w:r>
      <w:r w:rsidR="00D344EB">
        <w:t xml:space="preserve">tot </w:t>
      </w:r>
      <w:r w:rsidR="00AB2651">
        <w:t xml:space="preserve">negatieve publiciteit. Werkgevers die zich daarentegen juist wel beijveren om te voldoen aan hun wettelijke verplichtingen </w:t>
      </w:r>
      <w:r w:rsidR="00766DE1">
        <w:t>blijken daarbij in de praktijk nog wel eens door te slaan in de andere richting en leggen zichzelf en anderen meer verplichtingen op dan door de wet wordt geëist. Wat daarbij niet meehelpt is dat de richtlijnen van de Autoriteit Persoonsgegevens soms op gespannen voet staan met de jurisprudentie.</w:t>
      </w:r>
    </w:p>
    <w:p w:rsidR="007B6937" w:rsidRDefault="00766DE1">
      <w:r>
        <w:t>Tijdens de studiebijeenkomst “Bescherming van privacy van werknemers” zullen de wettelijke verplichtingen van de werkgever aan de orde komen, zo veel mogelijk aan de hand van praktijkvoorbeelden.</w:t>
      </w:r>
      <w:r w:rsidR="007B6937">
        <w:t xml:space="preserve"> Allereerst zal daarbij worden ingegaan op de wettelijke verplichtingen met betrekking tot de omgang met persoonsgegevens in het algemeen.</w:t>
      </w:r>
      <w:r>
        <w:t xml:space="preserve"> </w:t>
      </w:r>
      <w:r w:rsidR="007B6937">
        <w:t xml:space="preserve">Welke verplichtingen gelden bij het verwerken van persoonsgegevens? Onder welke voorwaarden is het toegestaan de verwerking van persoonsgegevens over te laten aan derden? Wanneer is sprake van een datalek en welke verplichtingen gelden dan? Daarna zal aandacht </w:t>
      </w:r>
      <w:r>
        <w:t>worden gegeven aan onderwerpen zoals cameratoezicht, controle op het gebruik van e-mail en internet, screening van sollicitanten</w:t>
      </w:r>
      <w:r w:rsidR="007B6937">
        <w:t xml:space="preserve"> en het</w:t>
      </w:r>
      <w:r>
        <w:t xml:space="preserve"> </w:t>
      </w:r>
      <w:r w:rsidR="007B6937">
        <w:t>gebruik van social media door werknemers. Meer uitgebreid zal bovendien worden stil gestaan bij het verwerken van persoonsgegevens betreffende de zieke werknemer.</w:t>
      </w:r>
    </w:p>
    <w:p w:rsidR="00FB1665" w:rsidRPr="00FB1665" w:rsidRDefault="007B6937">
      <w:pPr>
        <w:sectPr w:rsidR="00FB1665" w:rsidRPr="00FB1665">
          <w:pgSz w:w="11907" w:h="16840" w:code="9"/>
          <w:pgMar w:top="2835" w:right="1418" w:bottom="1701" w:left="1418" w:header="2268" w:footer="1134" w:gutter="0"/>
          <w:pgNumType w:start="1"/>
          <w:cols w:space="708"/>
          <w:noEndnote/>
          <w:titlePg/>
        </w:sectPr>
      </w:pPr>
      <w:r>
        <w:t xml:space="preserve"> </w:t>
      </w: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210"/>
      </w:tblGrid>
      <w:tr w:rsidR="00F6626F">
        <w:tc>
          <w:tcPr>
            <w:tcW w:w="9210" w:type="dxa"/>
            <w:shd w:val="pct20" w:color="000000" w:fill="FFFFFF"/>
          </w:tcPr>
          <w:p w:rsidR="00F6626F" w:rsidRDefault="00F6626F" w:rsidP="0002743E">
            <w:pPr>
              <w:pStyle w:val="Kop3"/>
              <w:rPr>
                <w:sz w:val="28"/>
              </w:rPr>
            </w:pPr>
            <w:r>
              <w:lastRenderedPageBreak/>
              <w:t>UITNODIGING "</w:t>
            </w:r>
            <w:r w:rsidR="006D4CC5">
              <w:t>BESCHERMING VAN PRIVACY VAN WERKNEMERS</w:t>
            </w:r>
            <w:r>
              <w:t>"</w:t>
            </w:r>
          </w:p>
        </w:tc>
      </w:tr>
    </w:tbl>
    <w:p w:rsidR="00F6626F" w:rsidRDefault="00F6626F"/>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879"/>
      </w:tblGrid>
      <w:tr w:rsidR="00F6626F" w:rsidTr="008157E7">
        <w:tc>
          <w:tcPr>
            <w:tcW w:w="3331" w:type="dxa"/>
          </w:tcPr>
          <w:p w:rsidR="00F6626F" w:rsidRDefault="00CD4A20">
            <w:pPr>
              <w:tabs>
                <w:tab w:val="left" w:pos="1701"/>
              </w:tabs>
              <w:jc w:val="left"/>
              <w:rPr>
                <w:i/>
                <w:spacing w:val="-3"/>
                <w:sz w:val="20"/>
              </w:rPr>
            </w:pPr>
            <w:r>
              <w:rPr>
                <w:i/>
                <w:spacing w:val="-3"/>
                <w:sz w:val="20"/>
              </w:rPr>
              <w:t xml:space="preserve">titel: </w:t>
            </w:r>
          </w:p>
        </w:tc>
        <w:tc>
          <w:tcPr>
            <w:tcW w:w="5879" w:type="dxa"/>
          </w:tcPr>
          <w:p w:rsidR="00C16652" w:rsidRPr="00696CCF" w:rsidRDefault="00AB1621" w:rsidP="0002743E">
            <w:pPr>
              <w:pStyle w:val="Koptekst"/>
              <w:tabs>
                <w:tab w:val="clear" w:pos="4536"/>
                <w:tab w:val="clear" w:pos="9072"/>
                <w:tab w:val="left" w:pos="0"/>
              </w:tabs>
              <w:jc w:val="left"/>
              <w:rPr>
                <w:spacing w:val="-3"/>
                <w:sz w:val="20"/>
              </w:rPr>
            </w:pPr>
            <w:r>
              <w:rPr>
                <w:spacing w:val="-3"/>
                <w:sz w:val="20"/>
              </w:rPr>
              <w:t>“</w:t>
            </w:r>
            <w:r w:rsidR="006D4CC5">
              <w:rPr>
                <w:spacing w:val="-3"/>
                <w:sz w:val="20"/>
              </w:rPr>
              <w:t>Bescherming van privacy van werknemers</w:t>
            </w:r>
            <w:r>
              <w:rPr>
                <w:spacing w:val="-3"/>
                <w:sz w:val="20"/>
              </w:rPr>
              <w:t>”</w:t>
            </w:r>
          </w:p>
        </w:tc>
      </w:tr>
      <w:tr w:rsidR="00CD4A20" w:rsidTr="008157E7">
        <w:tc>
          <w:tcPr>
            <w:tcW w:w="3331" w:type="dxa"/>
          </w:tcPr>
          <w:p w:rsidR="00CD4A20" w:rsidRDefault="00CD4A20">
            <w:pPr>
              <w:tabs>
                <w:tab w:val="left" w:pos="1701"/>
              </w:tabs>
              <w:jc w:val="left"/>
              <w:rPr>
                <w:i/>
                <w:spacing w:val="-3"/>
                <w:sz w:val="20"/>
              </w:rPr>
            </w:pPr>
            <w:r>
              <w:rPr>
                <w:i/>
                <w:spacing w:val="-3"/>
                <w:sz w:val="20"/>
              </w:rPr>
              <w:t>te behandelen onderwerpen:</w:t>
            </w:r>
          </w:p>
        </w:tc>
        <w:tc>
          <w:tcPr>
            <w:tcW w:w="5879" w:type="dxa"/>
          </w:tcPr>
          <w:p w:rsidR="00007C42" w:rsidRPr="00007C42" w:rsidRDefault="00007C42" w:rsidP="00007C42">
            <w:pPr>
              <w:pStyle w:val="Lijstalinea"/>
              <w:numPr>
                <w:ilvl w:val="0"/>
                <w:numId w:val="20"/>
              </w:numPr>
              <w:rPr>
                <w:sz w:val="20"/>
              </w:rPr>
            </w:pPr>
            <w:r w:rsidRPr="00007C42">
              <w:rPr>
                <w:sz w:val="20"/>
              </w:rPr>
              <w:t>algemene verplichtingen bij verwerken van persoonsgegevens</w:t>
            </w:r>
          </w:p>
          <w:p w:rsidR="00007C42" w:rsidRPr="00007C42" w:rsidRDefault="00007C42" w:rsidP="00007C42">
            <w:pPr>
              <w:pStyle w:val="Lijstalinea"/>
              <w:numPr>
                <w:ilvl w:val="0"/>
                <w:numId w:val="20"/>
              </w:numPr>
              <w:rPr>
                <w:sz w:val="20"/>
              </w:rPr>
            </w:pPr>
            <w:r w:rsidRPr="00007C42">
              <w:rPr>
                <w:sz w:val="20"/>
              </w:rPr>
              <w:t>uitbesteding van verwerking van persoonsgegevens</w:t>
            </w:r>
          </w:p>
          <w:p w:rsidR="00007C42" w:rsidRPr="00007C42" w:rsidRDefault="00007C42" w:rsidP="00007C42">
            <w:pPr>
              <w:pStyle w:val="Lijstalinea"/>
              <w:numPr>
                <w:ilvl w:val="0"/>
                <w:numId w:val="20"/>
              </w:numPr>
              <w:rPr>
                <w:sz w:val="20"/>
              </w:rPr>
            </w:pPr>
            <w:r w:rsidRPr="00007C42">
              <w:rPr>
                <w:sz w:val="20"/>
              </w:rPr>
              <w:t>datalek</w:t>
            </w:r>
          </w:p>
          <w:p w:rsidR="00007C42" w:rsidRPr="00007C42" w:rsidRDefault="00007C42" w:rsidP="00007C42">
            <w:pPr>
              <w:pStyle w:val="Lijstalinea"/>
              <w:numPr>
                <w:ilvl w:val="0"/>
                <w:numId w:val="20"/>
              </w:numPr>
              <w:rPr>
                <w:sz w:val="20"/>
              </w:rPr>
            </w:pPr>
            <w:r w:rsidRPr="00007C42">
              <w:rPr>
                <w:sz w:val="20"/>
              </w:rPr>
              <w:t>cameratoezicht</w:t>
            </w:r>
          </w:p>
          <w:p w:rsidR="00007C42" w:rsidRPr="00007C42" w:rsidRDefault="00007C42" w:rsidP="00007C42">
            <w:pPr>
              <w:pStyle w:val="Lijstalinea"/>
              <w:numPr>
                <w:ilvl w:val="0"/>
                <w:numId w:val="20"/>
              </w:numPr>
              <w:rPr>
                <w:sz w:val="20"/>
              </w:rPr>
            </w:pPr>
            <w:r w:rsidRPr="00007C42">
              <w:rPr>
                <w:sz w:val="20"/>
              </w:rPr>
              <w:t>controle op gebruik van e-mail en internet</w:t>
            </w:r>
          </w:p>
          <w:p w:rsidR="00007C42" w:rsidRPr="00007C42" w:rsidRDefault="00007C42" w:rsidP="00007C42">
            <w:pPr>
              <w:pStyle w:val="Lijstalinea"/>
              <w:numPr>
                <w:ilvl w:val="0"/>
                <w:numId w:val="20"/>
              </w:numPr>
              <w:rPr>
                <w:sz w:val="20"/>
              </w:rPr>
            </w:pPr>
            <w:r w:rsidRPr="00007C42">
              <w:rPr>
                <w:sz w:val="20"/>
              </w:rPr>
              <w:t>screening sollicitanten</w:t>
            </w:r>
          </w:p>
          <w:p w:rsidR="00007C42" w:rsidRPr="00007C42" w:rsidRDefault="00007C42" w:rsidP="00007C42">
            <w:pPr>
              <w:pStyle w:val="Lijstalinea"/>
              <w:numPr>
                <w:ilvl w:val="0"/>
                <w:numId w:val="20"/>
              </w:numPr>
              <w:rPr>
                <w:sz w:val="20"/>
              </w:rPr>
            </w:pPr>
            <w:r w:rsidRPr="00007C42">
              <w:rPr>
                <w:sz w:val="20"/>
              </w:rPr>
              <w:t>gebruik social media door werknemers</w:t>
            </w:r>
          </w:p>
          <w:p w:rsidR="00007C42" w:rsidRPr="00007C42" w:rsidRDefault="00007C42" w:rsidP="00007C42">
            <w:pPr>
              <w:pStyle w:val="Lijstalinea"/>
              <w:numPr>
                <w:ilvl w:val="0"/>
                <w:numId w:val="20"/>
              </w:numPr>
              <w:rPr>
                <w:sz w:val="20"/>
              </w:rPr>
            </w:pPr>
            <w:r w:rsidRPr="00007C42">
              <w:rPr>
                <w:sz w:val="20"/>
              </w:rPr>
              <w:t>verwerking persoonsgegevens zieke werknemer</w:t>
            </w:r>
          </w:p>
          <w:p w:rsidR="00B93AD5" w:rsidRPr="0002743E" w:rsidRDefault="00007C42" w:rsidP="00007C42">
            <w:pPr>
              <w:pStyle w:val="Lijstalinea"/>
              <w:numPr>
                <w:ilvl w:val="0"/>
                <w:numId w:val="20"/>
              </w:numPr>
            </w:pPr>
            <w:r w:rsidRPr="00007C42">
              <w:rPr>
                <w:sz w:val="20"/>
              </w:rPr>
              <w:t>gebruik van BSN-nummer</w:t>
            </w:r>
          </w:p>
        </w:tc>
      </w:tr>
      <w:tr w:rsidR="00CD4A20" w:rsidRPr="0058738F" w:rsidTr="008157E7">
        <w:tc>
          <w:tcPr>
            <w:tcW w:w="3331" w:type="dxa"/>
          </w:tcPr>
          <w:p w:rsidR="00CD4A20" w:rsidRDefault="00CD4A20" w:rsidP="00CD4A20">
            <w:pPr>
              <w:tabs>
                <w:tab w:val="left" w:pos="1701"/>
              </w:tabs>
              <w:jc w:val="left"/>
              <w:rPr>
                <w:i/>
                <w:spacing w:val="-3"/>
                <w:sz w:val="20"/>
              </w:rPr>
            </w:pPr>
            <w:r>
              <w:rPr>
                <w:i/>
                <w:spacing w:val="-3"/>
                <w:sz w:val="20"/>
              </w:rPr>
              <w:t>datum en plaats:</w:t>
            </w:r>
          </w:p>
        </w:tc>
        <w:tc>
          <w:tcPr>
            <w:tcW w:w="5879" w:type="dxa"/>
          </w:tcPr>
          <w:p w:rsidR="006D4CC5" w:rsidRDefault="006D4CC5" w:rsidP="006D4CC5">
            <w:pPr>
              <w:pStyle w:val="Koptekst"/>
              <w:tabs>
                <w:tab w:val="clear" w:pos="4536"/>
                <w:tab w:val="clear" w:pos="9072"/>
                <w:tab w:val="left" w:pos="0"/>
              </w:tabs>
              <w:jc w:val="left"/>
              <w:rPr>
                <w:spacing w:val="-3"/>
                <w:sz w:val="20"/>
              </w:rPr>
            </w:pPr>
            <w:r>
              <w:rPr>
                <w:spacing w:val="-3"/>
                <w:sz w:val="20"/>
              </w:rPr>
              <w:t xml:space="preserve">donderdag 28 september 2017: </w:t>
            </w:r>
            <w:r w:rsidRPr="00AE20E3">
              <w:rPr>
                <w:spacing w:val="-3"/>
                <w:sz w:val="20"/>
              </w:rPr>
              <w:t>Koning Willem II-stadion, Goirleseweg 34 5026 PC Tilburg</w:t>
            </w:r>
            <w:r>
              <w:rPr>
                <w:spacing w:val="-3"/>
                <w:sz w:val="20"/>
              </w:rPr>
              <w:t>; of</w:t>
            </w:r>
          </w:p>
          <w:p w:rsidR="006D4CC5" w:rsidRDefault="006D4CC5" w:rsidP="004F0554">
            <w:pPr>
              <w:pStyle w:val="Koptekst"/>
              <w:tabs>
                <w:tab w:val="clear" w:pos="4536"/>
                <w:tab w:val="clear" w:pos="9072"/>
                <w:tab w:val="left" w:pos="0"/>
              </w:tabs>
              <w:jc w:val="left"/>
              <w:rPr>
                <w:spacing w:val="-3"/>
                <w:sz w:val="20"/>
              </w:rPr>
            </w:pPr>
            <w:r>
              <w:rPr>
                <w:spacing w:val="-3"/>
                <w:sz w:val="20"/>
              </w:rPr>
              <w:t>dinsdag 3 oktober 2017:</w:t>
            </w:r>
            <w:r w:rsidRPr="00AE20E3">
              <w:rPr>
                <w:sz w:val="20"/>
              </w:rPr>
              <w:t xml:space="preserve"> </w:t>
            </w:r>
            <w:r>
              <w:rPr>
                <w:sz w:val="20"/>
              </w:rPr>
              <w:t>Van der Valk Hotel Zwolle, Nieuwleusenerdijk 1, 8028 PH Zwolle; of</w:t>
            </w:r>
            <w:r>
              <w:rPr>
                <w:spacing w:val="-3"/>
                <w:sz w:val="20"/>
              </w:rPr>
              <w:t xml:space="preserve"> </w:t>
            </w:r>
          </w:p>
          <w:p w:rsidR="00823D8D" w:rsidRPr="00823D8D" w:rsidRDefault="006D4CC5" w:rsidP="006D4CC5">
            <w:pPr>
              <w:pStyle w:val="Koptekst"/>
              <w:tabs>
                <w:tab w:val="clear" w:pos="4536"/>
                <w:tab w:val="clear" w:pos="9072"/>
                <w:tab w:val="left" w:pos="0"/>
              </w:tabs>
              <w:jc w:val="left"/>
              <w:rPr>
                <w:sz w:val="20"/>
              </w:rPr>
            </w:pPr>
            <w:r>
              <w:rPr>
                <w:spacing w:val="-3"/>
                <w:sz w:val="20"/>
              </w:rPr>
              <w:t>maandag 9 oktober</w:t>
            </w:r>
            <w:r w:rsidR="00823D8D">
              <w:rPr>
                <w:spacing w:val="-3"/>
                <w:sz w:val="20"/>
              </w:rPr>
              <w:t xml:space="preserve"> </w:t>
            </w:r>
            <w:r w:rsidR="0002743E">
              <w:rPr>
                <w:spacing w:val="-3"/>
                <w:sz w:val="20"/>
              </w:rPr>
              <w:t xml:space="preserve"> 2017</w:t>
            </w:r>
            <w:r w:rsidR="004F0554">
              <w:rPr>
                <w:spacing w:val="-3"/>
                <w:sz w:val="20"/>
              </w:rPr>
              <w:t xml:space="preserve">: </w:t>
            </w:r>
            <w:bookmarkStart w:id="0" w:name="_GoBack"/>
            <w:r w:rsidR="004F0554">
              <w:rPr>
                <w:spacing w:val="-3"/>
                <w:sz w:val="20"/>
              </w:rPr>
              <w:t xml:space="preserve">Congres en Vergadercentrum </w:t>
            </w:r>
            <w:r w:rsidR="004F0554">
              <w:rPr>
                <w:sz w:val="20"/>
              </w:rPr>
              <w:t>De Soester Duinen, Soesterbergsestraat 188, 3768 MD Soest</w:t>
            </w:r>
            <w:bookmarkEnd w:id="0"/>
          </w:p>
        </w:tc>
      </w:tr>
      <w:tr w:rsidR="00CD4A20" w:rsidTr="008157E7">
        <w:tc>
          <w:tcPr>
            <w:tcW w:w="3331" w:type="dxa"/>
          </w:tcPr>
          <w:p w:rsidR="00CD4A20" w:rsidRDefault="00CD4A20">
            <w:pPr>
              <w:tabs>
                <w:tab w:val="left" w:pos="1701"/>
              </w:tabs>
              <w:jc w:val="left"/>
              <w:rPr>
                <w:i/>
                <w:spacing w:val="-3"/>
                <w:sz w:val="20"/>
              </w:rPr>
            </w:pPr>
            <w:r>
              <w:rPr>
                <w:i/>
                <w:spacing w:val="-3"/>
                <w:sz w:val="20"/>
              </w:rPr>
              <w:t>tijd (aanvang en einde):</w:t>
            </w:r>
          </w:p>
        </w:tc>
        <w:tc>
          <w:tcPr>
            <w:tcW w:w="5879" w:type="dxa"/>
          </w:tcPr>
          <w:p w:rsidR="00CD4A20" w:rsidRDefault="00823D8D" w:rsidP="006D4CC5">
            <w:pPr>
              <w:tabs>
                <w:tab w:val="left" w:pos="1701"/>
              </w:tabs>
              <w:jc w:val="left"/>
              <w:rPr>
                <w:spacing w:val="-3"/>
                <w:sz w:val="20"/>
              </w:rPr>
            </w:pPr>
            <w:r>
              <w:rPr>
                <w:spacing w:val="-3"/>
                <w:sz w:val="20"/>
              </w:rPr>
              <w:t xml:space="preserve">van </w:t>
            </w:r>
            <w:r w:rsidR="006D4CC5">
              <w:rPr>
                <w:spacing w:val="-3"/>
                <w:sz w:val="20"/>
              </w:rPr>
              <w:t>14:30</w:t>
            </w:r>
            <w:r w:rsidR="00235F83">
              <w:rPr>
                <w:spacing w:val="-3"/>
                <w:sz w:val="20"/>
              </w:rPr>
              <w:t xml:space="preserve"> uur tot </w:t>
            </w:r>
            <w:r w:rsidR="006D4CC5">
              <w:rPr>
                <w:spacing w:val="-3"/>
                <w:sz w:val="20"/>
              </w:rPr>
              <w:t xml:space="preserve">20:00 </w:t>
            </w:r>
            <w:r w:rsidR="00235F83">
              <w:rPr>
                <w:spacing w:val="-3"/>
                <w:sz w:val="20"/>
              </w:rPr>
              <w:t>uur</w:t>
            </w:r>
          </w:p>
        </w:tc>
      </w:tr>
      <w:tr w:rsidR="00CD4A20" w:rsidTr="008157E7">
        <w:tc>
          <w:tcPr>
            <w:tcW w:w="3331" w:type="dxa"/>
          </w:tcPr>
          <w:p w:rsidR="00CD4A20" w:rsidRDefault="00CD4A20" w:rsidP="00CD4A20">
            <w:pPr>
              <w:tabs>
                <w:tab w:val="left" w:pos="1701"/>
              </w:tabs>
              <w:jc w:val="left"/>
              <w:rPr>
                <w:i/>
                <w:spacing w:val="-3"/>
                <w:sz w:val="20"/>
              </w:rPr>
            </w:pPr>
            <w:r>
              <w:rPr>
                <w:i/>
                <w:spacing w:val="-3"/>
                <w:sz w:val="20"/>
              </w:rPr>
              <w:t>spreker:</w:t>
            </w:r>
          </w:p>
        </w:tc>
        <w:tc>
          <w:tcPr>
            <w:tcW w:w="5879" w:type="dxa"/>
          </w:tcPr>
          <w:p w:rsidR="00CD4A20" w:rsidRDefault="00AB1621" w:rsidP="00087A24">
            <w:pPr>
              <w:tabs>
                <w:tab w:val="left" w:pos="1701"/>
              </w:tabs>
              <w:jc w:val="left"/>
              <w:rPr>
                <w:spacing w:val="-3"/>
                <w:sz w:val="20"/>
              </w:rPr>
            </w:pPr>
            <w:r>
              <w:rPr>
                <w:spacing w:val="-3"/>
                <w:sz w:val="20"/>
              </w:rPr>
              <w:t>mr. J.P.M. (Joop) van Zijl, advocaat (Kantoor Mr. van Zijl, Tilburg)</w:t>
            </w:r>
          </w:p>
        </w:tc>
      </w:tr>
      <w:tr w:rsidR="00CD4A20" w:rsidTr="008157E7">
        <w:tc>
          <w:tcPr>
            <w:tcW w:w="3331" w:type="dxa"/>
          </w:tcPr>
          <w:p w:rsidR="00CD4A20" w:rsidRDefault="00CD4A20">
            <w:pPr>
              <w:tabs>
                <w:tab w:val="left" w:pos="1701"/>
              </w:tabs>
              <w:jc w:val="left"/>
              <w:rPr>
                <w:i/>
                <w:spacing w:val="-3"/>
                <w:sz w:val="20"/>
              </w:rPr>
            </w:pPr>
            <w:r>
              <w:rPr>
                <w:i/>
                <w:spacing w:val="-3"/>
                <w:sz w:val="20"/>
              </w:rPr>
              <w:t>doelgroep:</w:t>
            </w:r>
          </w:p>
        </w:tc>
        <w:tc>
          <w:tcPr>
            <w:tcW w:w="5879" w:type="dxa"/>
          </w:tcPr>
          <w:p w:rsidR="00CD4A20" w:rsidRDefault="00823D8D" w:rsidP="0017078B">
            <w:pPr>
              <w:tabs>
                <w:tab w:val="left" w:pos="1701"/>
              </w:tabs>
              <w:jc w:val="left"/>
              <w:rPr>
                <w:spacing w:val="-3"/>
                <w:sz w:val="20"/>
              </w:rPr>
            </w:pPr>
            <w:r>
              <w:rPr>
                <w:spacing w:val="-3"/>
                <w:sz w:val="20"/>
              </w:rPr>
              <w:t>HR-managers</w:t>
            </w:r>
            <w:r w:rsidR="00575B92">
              <w:rPr>
                <w:spacing w:val="-3"/>
                <w:sz w:val="20"/>
              </w:rPr>
              <w:t xml:space="preserve">, (assistent-) accountants, belastingadviseurs, </w:t>
            </w:r>
            <w:r w:rsidR="00575B92" w:rsidRPr="008764FE">
              <w:rPr>
                <w:spacing w:val="-3"/>
                <w:sz w:val="20"/>
              </w:rPr>
              <w:t>salarisadministrateurs/loonadviseurs</w:t>
            </w:r>
          </w:p>
        </w:tc>
      </w:tr>
      <w:tr w:rsidR="00CD4A20" w:rsidTr="008157E7">
        <w:tc>
          <w:tcPr>
            <w:tcW w:w="3331" w:type="dxa"/>
          </w:tcPr>
          <w:p w:rsidR="00CD4A20" w:rsidRDefault="00CD4A20" w:rsidP="00CD4A20">
            <w:pPr>
              <w:tabs>
                <w:tab w:val="left" w:pos="1701"/>
              </w:tabs>
              <w:jc w:val="left"/>
              <w:rPr>
                <w:i/>
                <w:spacing w:val="-3"/>
                <w:sz w:val="20"/>
              </w:rPr>
            </w:pPr>
            <w:r>
              <w:rPr>
                <w:i/>
                <w:spacing w:val="-3"/>
                <w:sz w:val="20"/>
              </w:rPr>
              <w:t>uit te reiken studiemateriaal:</w:t>
            </w:r>
          </w:p>
        </w:tc>
        <w:tc>
          <w:tcPr>
            <w:tcW w:w="5879" w:type="dxa"/>
          </w:tcPr>
          <w:p w:rsidR="00CD4A20" w:rsidRDefault="008157E7" w:rsidP="008157E7">
            <w:pPr>
              <w:tabs>
                <w:tab w:val="left" w:pos="1701"/>
              </w:tabs>
              <w:jc w:val="left"/>
              <w:rPr>
                <w:spacing w:val="-3"/>
                <w:sz w:val="20"/>
              </w:rPr>
            </w:pPr>
            <w:r>
              <w:rPr>
                <w:spacing w:val="-3"/>
                <w:sz w:val="20"/>
              </w:rPr>
              <w:t xml:space="preserve">syllabus met tekst en </w:t>
            </w:r>
            <w:r w:rsidR="00575B92">
              <w:rPr>
                <w:spacing w:val="-3"/>
                <w:sz w:val="20"/>
              </w:rPr>
              <w:t>afdruk van sheets van presentatie</w:t>
            </w:r>
          </w:p>
        </w:tc>
      </w:tr>
      <w:tr w:rsidR="00CD4A20" w:rsidTr="008157E7">
        <w:tc>
          <w:tcPr>
            <w:tcW w:w="3331" w:type="dxa"/>
          </w:tcPr>
          <w:p w:rsidR="00CD4A20" w:rsidRDefault="00CD4A20">
            <w:pPr>
              <w:tabs>
                <w:tab w:val="left" w:pos="1701"/>
              </w:tabs>
              <w:jc w:val="left"/>
              <w:rPr>
                <w:i/>
                <w:spacing w:val="-3"/>
                <w:sz w:val="20"/>
              </w:rPr>
            </w:pPr>
            <w:r>
              <w:rPr>
                <w:i/>
                <w:spacing w:val="-3"/>
                <w:sz w:val="20"/>
              </w:rPr>
              <w:t>waardering met opleidingspunten diverse beroepsorganisaties op gebied van accountancy en belastingadvies:</w:t>
            </w:r>
          </w:p>
        </w:tc>
        <w:tc>
          <w:tcPr>
            <w:tcW w:w="5879" w:type="dxa"/>
          </w:tcPr>
          <w:p w:rsidR="00CD4A20" w:rsidRDefault="006D4CC5">
            <w:pPr>
              <w:tabs>
                <w:tab w:val="left" w:pos="1701"/>
              </w:tabs>
              <w:jc w:val="left"/>
              <w:rPr>
                <w:spacing w:val="-3"/>
                <w:sz w:val="20"/>
              </w:rPr>
            </w:pPr>
            <w:r>
              <w:rPr>
                <w:spacing w:val="-3"/>
                <w:sz w:val="20"/>
              </w:rPr>
              <w:t>RB: 4</w:t>
            </w:r>
            <w:r w:rsidR="00CD4A20">
              <w:rPr>
                <w:spacing w:val="-3"/>
                <w:sz w:val="20"/>
              </w:rPr>
              <w:t xml:space="preserve"> PE-punten </w:t>
            </w:r>
          </w:p>
          <w:p w:rsidR="00CD4A20" w:rsidRDefault="00CD4A20">
            <w:pPr>
              <w:tabs>
                <w:tab w:val="left" w:pos="1701"/>
              </w:tabs>
              <w:jc w:val="left"/>
              <w:rPr>
                <w:spacing w:val="-3"/>
                <w:sz w:val="20"/>
              </w:rPr>
            </w:pPr>
            <w:r>
              <w:rPr>
                <w:spacing w:val="-3"/>
                <w:sz w:val="20"/>
              </w:rPr>
              <w:t xml:space="preserve">NBA: </w:t>
            </w:r>
            <w:r w:rsidR="006D4CC5">
              <w:rPr>
                <w:spacing w:val="-3"/>
                <w:sz w:val="20"/>
              </w:rPr>
              <w:t>4</w:t>
            </w:r>
            <w:r>
              <w:rPr>
                <w:spacing w:val="-3"/>
                <w:sz w:val="20"/>
              </w:rPr>
              <w:t xml:space="preserve"> </w:t>
            </w:r>
            <w:r w:rsidR="005D4CAE">
              <w:rPr>
                <w:spacing w:val="-3"/>
                <w:sz w:val="20"/>
              </w:rPr>
              <w:t>uren</w:t>
            </w:r>
            <w:r>
              <w:rPr>
                <w:spacing w:val="-3"/>
                <w:sz w:val="20"/>
              </w:rPr>
              <w:t xml:space="preserve"> </w:t>
            </w:r>
          </w:p>
          <w:p w:rsidR="00CD4A20" w:rsidRDefault="00CD4A20">
            <w:pPr>
              <w:tabs>
                <w:tab w:val="left" w:pos="1701"/>
              </w:tabs>
              <w:jc w:val="left"/>
              <w:rPr>
                <w:spacing w:val="-3"/>
                <w:sz w:val="20"/>
              </w:rPr>
            </w:pPr>
            <w:r>
              <w:rPr>
                <w:spacing w:val="-3"/>
                <w:sz w:val="20"/>
              </w:rPr>
              <w:t xml:space="preserve">NOAB: </w:t>
            </w:r>
            <w:r w:rsidR="0076558F">
              <w:rPr>
                <w:spacing w:val="-3"/>
                <w:sz w:val="20"/>
              </w:rPr>
              <w:t>4</w:t>
            </w:r>
            <w:r w:rsidR="0002743E">
              <w:rPr>
                <w:spacing w:val="-3"/>
                <w:sz w:val="20"/>
              </w:rPr>
              <w:t xml:space="preserve">. </w:t>
            </w:r>
            <w:r>
              <w:rPr>
                <w:spacing w:val="-3"/>
                <w:sz w:val="20"/>
              </w:rPr>
              <w:t xml:space="preserve">PE-punten </w:t>
            </w:r>
          </w:p>
          <w:p w:rsidR="00CD4A20" w:rsidRDefault="00CD4A20" w:rsidP="0002743E">
            <w:pPr>
              <w:tabs>
                <w:tab w:val="left" w:pos="1701"/>
              </w:tabs>
              <w:jc w:val="left"/>
              <w:rPr>
                <w:spacing w:val="-3"/>
                <w:sz w:val="20"/>
              </w:rPr>
            </w:pPr>
            <w:r>
              <w:rPr>
                <w:spacing w:val="-3"/>
                <w:sz w:val="20"/>
              </w:rPr>
              <w:t xml:space="preserve">NIRPA: </w:t>
            </w:r>
            <w:r w:rsidR="006D4CC5">
              <w:rPr>
                <w:spacing w:val="-3"/>
                <w:sz w:val="20"/>
              </w:rPr>
              <w:t>40</w:t>
            </w:r>
            <w:r>
              <w:rPr>
                <w:spacing w:val="-3"/>
                <w:sz w:val="20"/>
              </w:rPr>
              <w:t xml:space="preserve"> PE-punten </w:t>
            </w:r>
          </w:p>
        </w:tc>
      </w:tr>
      <w:tr w:rsidR="00CD4A20" w:rsidTr="008157E7">
        <w:tc>
          <w:tcPr>
            <w:tcW w:w="3331" w:type="dxa"/>
          </w:tcPr>
          <w:p w:rsidR="00CD4A20" w:rsidRDefault="00CD4A20">
            <w:pPr>
              <w:tabs>
                <w:tab w:val="left" w:pos="1701"/>
              </w:tabs>
              <w:jc w:val="left"/>
              <w:rPr>
                <w:i/>
                <w:spacing w:val="-3"/>
                <w:sz w:val="20"/>
              </w:rPr>
            </w:pPr>
            <w:r>
              <w:rPr>
                <w:i/>
                <w:spacing w:val="-3"/>
                <w:sz w:val="20"/>
              </w:rPr>
              <w:t>prijs per deelnemer:</w:t>
            </w:r>
          </w:p>
        </w:tc>
        <w:tc>
          <w:tcPr>
            <w:tcW w:w="5879" w:type="dxa"/>
          </w:tcPr>
          <w:p w:rsidR="00CD4A20" w:rsidRDefault="00575B92" w:rsidP="00575B92">
            <w:pPr>
              <w:pStyle w:val="Koptekst"/>
              <w:tabs>
                <w:tab w:val="clear" w:pos="4536"/>
                <w:tab w:val="clear" w:pos="9072"/>
                <w:tab w:val="left" w:pos="3378"/>
              </w:tabs>
              <w:jc w:val="left"/>
              <w:rPr>
                <w:spacing w:val="-2"/>
                <w:sz w:val="20"/>
              </w:rPr>
            </w:pPr>
            <w:r>
              <w:rPr>
                <w:sz w:val="20"/>
              </w:rPr>
              <w:t>€</w:t>
            </w:r>
            <w:r w:rsidR="00AB1621">
              <w:rPr>
                <w:sz w:val="20"/>
              </w:rPr>
              <w:t xml:space="preserve"> </w:t>
            </w:r>
            <w:r w:rsidR="0006317A">
              <w:rPr>
                <w:sz w:val="20"/>
              </w:rPr>
              <w:t>325</w:t>
            </w:r>
            <w:r w:rsidR="00AB1621">
              <w:rPr>
                <w:sz w:val="20"/>
              </w:rPr>
              <w:t>,00 per persoon, ex</w:t>
            </w:r>
            <w:r w:rsidR="00AB1621">
              <w:rPr>
                <w:sz w:val="20"/>
              </w:rPr>
              <w:softHyphen/>
              <w:t xml:space="preserve">clusief BTW, inclusief studiemateriaal, koffie, </w:t>
            </w:r>
            <w:r>
              <w:rPr>
                <w:sz w:val="20"/>
              </w:rPr>
              <w:t>thee en drankjes en diner</w:t>
            </w:r>
          </w:p>
        </w:tc>
      </w:tr>
      <w:tr w:rsidR="00CD4A20" w:rsidTr="008157E7">
        <w:tc>
          <w:tcPr>
            <w:tcW w:w="3331" w:type="dxa"/>
          </w:tcPr>
          <w:p w:rsidR="00CD4A20" w:rsidRDefault="00CD4A20">
            <w:pPr>
              <w:tabs>
                <w:tab w:val="left" w:pos="1701"/>
              </w:tabs>
              <w:jc w:val="left"/>
              <w:rPr>
                <w:i/>
                <w:spacing w:val="-3"/>
                <w:sz w:val="20"/>
              </w:rPr>
            </w:pPr>
            <w:r>
              <w:rPr>
                <w:i/>
                <w:spacing w:val="-3"/>
                <w:sz w:val="20"/>
              </w:rPr>
              <w:t>korting:</w:t>
            </w:r>
          </w:p>
        </w:tc>
        <w:tc>
          <w:tcPr>
            <w:tcW w:w="5879" w:type="dxa"/>
          </w:tcPr>
          <w:p w:rsidR="00CD4A20" w:rsidRDefault="00CD4A20" w:rsidP="008157E7">
            <w:pPr>
              <w:tabs>
                <w:tab w:val="left" w:pos="1701"/>
              </w:tabs>
              <w:jc w:val="left"/>
              <w:rPr>
                <w:spacing w:val="-3"/>
                <w:sz w:val="20"/>
              </w:rPr>
            </w:pPr>
            <w:r>
              <w:rPr>
                <w:spacing w:val="-3"/>
                <w:sz w:val="20"/>
              </w:rPr>
              <w:t xml:space="preserve">20% voor deelnemers aan het arbeidsrecht abonnement© van Kantoor Mr. van </w:t>
            </w:r>
            <w:r w:rsidR="00E96D6B">
              <w:rPr>
                <w:spacing w:val="-3"/>
                <w:sz w:val="20"/>
              </w:rPr>
              <w:t>Zijl</w:t>
            </w:r>
          </w:p>
        </w:tc>
      </w:tr>
      <w:tr w:rsidR="00CD4A20" w:rsidTr="008157E7">
        <w:tc>
          <w:tcPr>
            <w:tcW w:w="3331" w:type="dxa"/>
          </w:tcPr>
          <w:p w:rsidR="00CD4A20" w:rsidRDefault="00CD4A20">
            <w:pPr>
              <w:tabs>
                <w:tab w:val="left" w:pos="1701"/>
              </w:tabs>
              <w:jc w:val="left"/>
              <w:rPr>
                <w:i/>
                <w:spacing w:val="-3"/>
                <w:sz w:val="20"/>
              </w:rPr>
            </w:pPr>
            <w:r>
              <w:rPr>
                <w:i/>
                <w:spacing w:val="-3"/>
                <w:sz w:val="20"/>
              </w:rPr>
              <w:t>betalingsvoorwaarden:</w:t>
            </w:r>
          </w:p>
        </w:tc>
        <w:tc>
          <w:tcPr>
            <w:tcW w:w="5879" w:type="dxa"/>
          </w:tcPr>
          <w:p w:rsidR="00CD4A20" w:rsidRDefault="00CD4A20" w:rsidP="00087A24">
            <w:pPr>
              <w:tabs>
                <w:tab w:val="left" w:pos="3378"/>
              </w:tabs>
              <w:jc w:val="left"/>
              <w:rPr>
                <w:spacing w:val="-2"/>
                <w:sz w:val="20"/>
              </w:rPr>
            </w:pPr>
            <w:r>
              <w:rPr>
                <w:sz w:val="20"/>
              </w:rPr>
              <w:t>Binnen veertien dagen na factuurdatum. De algemene dienstverleningsvoorwaarden van Kantoor Mr. van Zijl zijn van toepassing. Deze zijn gedeponeerd bij de Kamer van Koophandel te Tilburg onder nr. 983 en worden op verzoek gratis toegezonden.</w:t>
            </w:r>
          </w:p>
        </w:tc>
      </w:tr>
      <w:tr w:rsidR="00CD4A20" w:rsidTr="008157E7">
        <w:tc>
          <w:tcPr>
            <w:tcW w:w="3331" w:type="dxa"/>
          </w:tcPr>
          <w:p w:rsidR="00CD4A20" w:rsidRDefault="00CD4A20">
            <w:pPr>
              <w:tabs>
                <w:tab w:val="left" w:pos="1701"/>
              </w:tabs>
              <w:jc w:val="left"/>
              <w:rPr>
                <w:i/>
                <w:spacing w:val="-3"/>
                <w:sz w:val="20"/>
              </w:rPr>
            </w:pPr>
            <w:r>
              <w:rPr>
                <w:i/>
                <w:spacing w:val="-3"/>
                <w:sz w:val="20"/>
              </w:rPr>
              <w:t>annuleringsvoorwaarden:</w:t>
            </w:r>
          </w:p>
        </w:tc>
        <w:tc>
          <w:tcPr>
            <w:tcW w:w="5879" w:type="dxa"/>
          </w:tcPr>
          <w:p w:rsidR="00CD4A20" w:rsidRDefault="00CD4A20" w:rsidP="00087A24">
            <w:pPr>
              <w:tabs>
                <w:tab w:val="left" w:pos="3378"/>
              </w:tabs>
              <w:jc w:val="left"/>
              <w:rPr>
                <w:sz w:val="20"/>
              </w:rPr>
            </w:pPr>
            <w:r>
              <w:rPr>
                <w:sz w:val="20"/>
              </w:rPr>
              <w:t>Tot zeven dagen voor de datum van de betreffende studiebijeenkomst; bij latere annulering of bij niet verschijnen is het deelnamegeld verschuldigd.</w:t>
            </w:r>
          </w:p>
          <w:p w:rsidR="00CD4A20" w:rsidRDefault="00CD4A20" w:rsidP="00087A24">
            <w:pPr>
              <w:tabs>
                <w:tab w:val="left" w:pos="3378"/>
              </w:tabs>
              <w:jc w:val="left"/>
              <w:rPr>
                <w:spacing w:val="-2"/>
                <w:sz w:val="20"/>
              </w:rPr>
            </w:pPr>
            <w:r>
              <w:rPr>
                <w:sz w:val="20"/>
              </w:rPr>
              <w:t>Kantoor Mr. van Zijl kan bij onvoldoende belangstelling de studiebijeenkomst annuleren.</w:t>
            </w:r>
          </w:p>
        </w:tc>
      </w:tr>
      <w:tr w:rsidR="00CD4A20" w:rsidTr="008157E7">
        <w:tc>
          <w:tcPr>
            <w:tcW w:w="3331" w:type="dxa"/>
          </w:tcPr>
          <w:p w:rsidR="00CD4A20" w:rsidRDefault="00CD4A20">
            <w:pPr>
              <w:tabs>
                <w:tab w:val="left" w:pos="1701"/>
              </w:tabs>
              <w:jc w:val="left"/>
              <w:rPr>
                <w:i/>
                <w:spacing w:val="-3"/>
                <w:sz w:val="20"/>
              </w:rPr>
            </w:pPr>
            <w:r>
              <w:rPr>
                <w:i/>
                <w:spacing w:val="-3"/>
                <w:sz w:val="20"/>
              </w:rPr>
              <w:t>aanmelding:</w:t>
            </w:r>
          </w:p>
        </w:tc>
        <w:tc>
          <w:tcPr>
            <w:tcW w:w="5879" w:type="dxa"/>
          </w:tcPr>
          <w:p w:rsidR="00CD4A20" w:rsidRDefault="00CD4A20">
            <w:pPr>
              <w:tabs>
                <w:tab w:val="left" w:pos="1701"/>
              </w:tabs>
              <w:jc w:val="left"/>
              <w:rPr>
                <w:spacing w:val="-3"/>
                <w:sz w:val="20"/>
              </w:rPr>
            </w:pPr>
            <w:r>
              <w:rPr>
                <w:spacing w:val="-3"/>
                <w:sz w:val="20"/>
              </w:rPr>
              <w:t>Door invulling, ondertekening en toezending aan Kantoor Mr. van Zijl (per post: Postbus 1095, 5004 BB Tilburg, of per fax: 013-4632266) van het aan de achterzijde afgedrukte aanmeldingsformulier.</w:t>
            </w:r>
          </w:p>
        </w:tc>
      </w:tr>
      <w:tr w:rsidR="00CD4A20" w:rsidTr="008157E7">
        <w:tc>
          <w:tcPr>
            <w:tcW w:w="3331" w:type="dxa"/>
          </w:tcPr>
          <w:p w:rsidR="00CD4A20" w:rsidRDefault="00CD4A20">
            <w:pPr>
              <w:tabs>
                <w:tab w:val="left" w:pos="1701"/>
              </w:tabs>
              <w:jc w:val="left"/>
              <w:rPr>
                <w:i/>
                <w:spacing w:val="-3"/>
                <w:sz w:val="20"/>
              </w:rPr>
            </w:pPr>
            <w:r>
              <w:rPr>
                <w:i/>
                <w:spacing w:val="-3"/>
                <w:sz w:val="20"/>
              </w:rPr>
              <w:t>nadere informatie:</w:t>
            </w:r>
          </w:p>
        </w:tc>
        <w:tc>
          <w:tcPr>
            <w:tcW w:w="5879" w:type="dxa"/>
          </w:tcPr>
          <w:p w:rsidR="00CD4A20" w:rsidRPr="000C05CE" w:rsidRDefault="00CD4A20">
            <w:pPr>
              <w:tabs>
                <w:tab w:val="left" w:pos="1701"/>
              </w:tabs>
              <w:jc w:val="left"/>
              <w:rPr>
                <w:spacing w:val="-3"/>
                <w:sz w:val="20"/>
                <w:lang w:val="de-DE"/>
              </w:rPr>
            </w:pPr>
            <w:r w:rsidRPr="000C05CE">
              <w:rPr>
                <w:spacing w:val="-3"/>
                <w:sz w:val="20"/>
                <w:lang w:val="de-DE"/>
              </w:rPr>
              <w:t>Tel. 013-4635599; E-mail: mail@kantoormrvanzijl.nl;</w:t>
            </w:r>
          </w:p>
          <w:p w:rsidR="00CD4A20" w:rsidRDefault="00CD4A20">
            <w:pPr>
              <w:tabs>
                <w:tab w:val="left" w:pos="1701"/>
              </w:tabs>
              <w:jc w:val="left"/>
              <w:rPr>
                <w:spacing w:val="-3"/>
                <w:sz w:val="20"/>
              </w:rPr>
            </w:pPr>
            <w:r>
              <w:rPr>
                <w:spacing w:val="-3"/>
                <w:sz w:val="20"/>
              </w:rPr>
              <w:t xml:space="preserve">Internet: </w:t>
            </w:r>
            <w:hyperlink r:id="rId7" w:history="1">
              <w:r>
                <w:rPr>
                  <w:rStyle w:val="Hyperlink"/>
                  <w:sz w:val="20"/>
                </w:rPr>
                <w:t>www.kantoormrvanzijl.nl</w:t>
              </w:r>
            </w:hyperlink>
          </w:p>
        </w:tc>
      </w:tr>
    </w:tbl>
    <w:p w:rsidR="00F6626F" w:rsidRDefault="00F6626F">
      <w:pPr>
        <w:pStyle w:val="Koptekst"/>
        <w:tabs>
          <w:tab w:val="clear" w:pos="4536"/>
          <w:tab w:val="clear" w:pos="9072"/>
        </w:tabs>
      </w:pPr>
    </w:p>
    <w:p w:rsidR="00CD4A20" w:rsidRDefault="00CD4A20" w:rsidP="00CD4A20">
      <w:pPr>
        <w:rPr>
          <w:szCs w:val="24"/>
        </w:rPr>
      </w:pPr>
      <w:r w:rsidRPr="00FE4A9B">
        <w:rPr>
          <w:szCs w:val="24"/>
        </w:rPr>
        <w:t>Kantoor Mr. van Zijl is een door Cedeo erkende onderwijsinstelling op het gebied van opleidingen voor de accountancy.</w:t>
      </w:r>
    </w:p>
    <w:p w:rsidR="00CD4A20" w:rsidRDefault="00CD4A20" w:rsidP="00CD4A20">
      <w:pPr>
        <w:rPr>
          <w:szCs w:val="24"/>
        </w:rPr>
      </w:pPr>
    </w:p>
    <w:p w:rsidR="00CD4A20" w:rsidRDefault="00CD4A20" w:rsidP="00CD4A20">
      <w:pPr>
        <w:pStyle w:val="Koptekst"/>
        <w:tabs>
          <w:tab w:val="clear" w:pos="4536"/>
          <w:tab w:val="clear" w:pos="9072"/>
        </w:tabs>
        <w:rPr>
          <w:szCs w:val="24"/>
        </w:rPr>
      </w:pPr>
      <w:r>
        <w:rPr>
          <w:szCs w:val="24"/>
        </w:rPr>
        <w:t>(logo Cedeo)</w:t>
      </w:r>
    </w:p>
    <w:p w:rsidR="00CD4A20" w:rsidRDefault="00CD4A20" w:rsidP="00CD4A20">
      <w:pPr>
        <w:pStyle w:val="Koptekst"/>
        <w:tabs>
          <w:tab w:val="clear" w:pos="4536"/>
          <w:tab w:val="clear" w:pos="9072"/>
        </w:tabs>
        <w:sectPr w:rsidR="00CD4A20">
          <w:pgSz w:w="11907" w:h="16840" w:code="9"/>
          <w:pgMar w:top="2835" w:right="1418" w:bottom="1701" w:left="1418" w:header="2268" w:footer="1134" w:gutter="0"/>
          <w:pgNumType w:start="1"/>
          <w:cols w:space="708"/>
          <w:noEndnote/>
          <w:titlePg/>
        </w:sectPr>
      </w:pPr>
    </w:p>
    <w:tbl>
      <w:tblPr>
        <w:tblW w:w="0" w:type="auto"/>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210"/>
      </w:tblGrid>
      <w:tr w:rsidR="00F6626F">
        <w:tc>
          <w:tcPr>
            <w:tcW w:w="9210" w:type="dxa"/>
            <w:shd w:val="pct20" w:color="000000" w:fill="FFFFFF"/>
          </w:tcPr>
          <w:p w:rsidR="00F6626F" w:rsidRDefault="00F6626F" w:rsidP="0002743E">
            <w:pPr>
              <w:pStyle w:val="Kop2"/>
            </w:pPr>
            <w:r>
              <w:lastRenderedPageBreak/>
              <w:t xml:space="preserve">AANMELDINGSFORMULIER  </w:t>
            </w:r>
            <w:r w:rsidR="00CD4A20">
              <w:t>"</w:t>
            </w:r>
            <w:r w:rsidR="006D4CC5">
              <w:t>BESCHERMING VAN PRIVACY VAN WERKNEMERS</w:t>
            </w:r>
            <w:r w:rsidR="00CD4A20">
              <w:t>"</w:t>
            </w:r>
          </w:p>
        </w:tc>
      </w:tr>
    </w:tbl>
    <w:p w:rsidR="00F6626F" w:rsidRDefault="00F6626F">
      <w:pPr>
        <w:tabs>
          <w:tab w:val="center" w:pos="4513"/>
        </w:tabs>
        <w:rPr>
          <w:spacing w:val="-2"/>
          <w:sz w:val="20"/>
        </w:rPr>
      </w:pPr>
    </w:p>
    <w:p w:rsidR="00F6626F" w:rsidRDefault="00F6626F">
      <w:pPr>
        <w:pStyle w:val="Plattetekst2"/>
        <w:tabs>
          <w:tab w:val="clear" w:pos="714"/>
          <w:tab w:val="left" w:pos="3378"/>
        </w:tabs>
      </w:pPr>
      <w:r>
        <w:t>De ondergetekende:</w:t>
      </w:r>
    </w:p>
    <w:p w:rsidR="00F6626F" w:rsidRDefault="00F6626F">
      <w:pPr>
        <w:tabs>
          <w:tab w:val="left" w:pos="3378"/>
        </w:tabs>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3436"/>
        <w:gridCol w:w="3436"/>
      </w:tblGrid>
      <w:tr w:rsidR="00F6626F">
        <w:trPr>
          <w:cantSplit/>
        </w:trPr>
        <w:tc>
          <w:tcPr>
            <w:tcW w:w="2338" w:type="dxa"/>
            <w:shd w:val="pct20" w:color="000000" w:fill="FFFFFF"/>
          </w:tcPr>
          <w:p w:rsidR="00F6626F" w:rsidRDefault="00F6626F">
            <w:pPr>
              <w:tabs>
                <w:tab w:val="left" w:pos="3378"/>
              </w:tabs>
              <w:spacing w:line="360" w:lineRule="auto"/>
              <w:rPr>
                <w:spacing w:val="-2"/>
                <w:sz w:val="20"/>
              </w:rPr>
            </w:pPr>
          </w:p>
        </w:tc>
        <w:tc>
          <w:tcPr>
            <w:tcW w:w="3436" w:type="dxa"/>
          </w:tcPr>
          <w:p w:rsidR="00F6626F" w:rsidRDefault="00F6626F">
            <w:pPr>
              <w:spacing w:line="360" w:lineRule="auto"/>
              <w:rPr>
                <w:spacing w:val="-2"/>
                <w:sz w:val="20"/>
              </w:rPr>
            </w:pPr>
            <w:r>
              <w:rPr>
                <w:spacing w:val="-2"/>
                <w:sz w:val="20"/>
              </w:rPr>
              <w:t>deelnemer 1</w:t>
            </w:r>
          </w:p>
        </w:tc>
        <w:tc>
          <w:tcPr>
            <w:tcW w:w="3436" w:type="dxa"/>
          </w:tcPr>
          <w:p w:rsidR="00F6626F" w:rsidRDefault="00F6626F">
            <w:pPr>
              <w:spacing w:line="360" w:lineRule="auto"/>
              <w:rPr>
                <w:spacing w:val="-2"/>
                <w:sz w:val="20"/>
              </w:rPr>
            </w:pPr>
            <w:r>
              <w:rPr>
                <w:spacing w:val="-2"/>
                <w:sz w:val="20"/>
              </w:rPr>
              <w:t>deelnemer 2</w:t>
            </w:r>
          </w:p>
        </w:tc>
      </w:tr>
      <w:tr w:rsidR="00F6626F">
        <w:trPr>
          <w:cantSplit/>
        </w:trPr>
        <w:tc>
          <w:tcPr>
            <w:tcW w:w="2338" w:type="dxa"/>
            <w:shd w:val="pct20" w:color="000000" w:fill="FFFFFF"/>
          </w:tcPr>
          <w:p w:rsidR="00F6626F" w:rsidRDefault="00F6626F">
            <w:pPr>
              <w:tabs>
                <w:tab w:val="left" w:pos="3378"/>
              </w:tabs>
              <w:spacing w:line="360" w:lineRule="auto"/>
              <w:rPr>
                <w:spacing w:val="-2"/>
                <w:sz w:val="20"/>
              </w:rPr>
            </w:pPr>
            <w:r>
              <w:rPr>
                <w:spacing w:val="-2"/>
                <w:sz w:val="20"/>
              </w:rPr>
              <w:t>(achter)naam:</w:t>
            </w:r>
          </w:p>
        </w:tc>
        <w:tc>
          <w:tcPr>
            <w:tcW w:w="3436" w:type="dxa"/>
          </w:tcPr>
          <w:p w:rsidR="00F6626F" w:rsidRDefault="00F6626F">
            <w:pPr>
              <w:spacing w:line="360" w:lineRule="auto"/>
              <w:rPr>
                <w:spacing w:val="-2"/>
                <w:sz w:val="20"/>
              </w:rPr>
            </w:pPr>
          </w:p>
        </w:tc>
        <w:tc>
          <w:tcPr>
            <w:tcW w:w="3436" w:type="dxa"/>
          </w:tcPr>
          <w:p w:rsidR="00F6626F" w:rsidRDefault="00F6626F">
            <w:pPr>
              <w:spacing w:line="360" w:lineRule="auto"/>
              <w:rPr>
                <w:spacing w:val="-2"/>
                <w:sz w:val="20"/>
              </w:rPr>
            </w:pPr>
          </w:p>
        </w:tc>
      </w:tr>
      <w:tr w:rsidR="00F6626F">
        <w:trPr>
          <w:cantSplit/>
        </w:trPr>
        <w:tc>
          <w:tcPr>
            <w:tcW w:w="2338" w:type="dxa"/>
            <w:shd w:val="pct20" w:color="000000" w:fill="FFFFFF"/>
          </w:tcPr>
          <w:p w:rsidR="00F6626F" w:rsidRDefault="00F6626F">
            <w:pPr>
              <w:tabs>
                <w:tab w:val="left" w:pos="3378"/>
              </w:tabs>
              <w:spacing w:line="360" w:lineRule="auto"/>
              <w:rPr>
                <w:spacing w:val="-2"/>
                <w:sz w:val="20"/>
              </w:rPr>
            </w:pPr>
            <w:r>
              <w:rPr>
                <w:spacing w:val="-2"/>
                <w:sz w:val="20"/>
              </w:rPr>
              <w:t>voorletters:</w:t>
            </w:r>
          </w:p>
        </w:tc>
        <w:tc>
          <w:tcPr>
            <w:tcW w:w="3436" w:type="dxa"/>
          </w:tcPr>
          <w:p w:rsidR="00F6626F" w:rsidRDefault="00F6626F">
            <w:pPr>
              <w:tabs>
                <w:tab w:val="right" w:pos="5600"/>
              </w:tabs>
              <w:spacing w:line="360" w:lineRule="auto"/>
              <w:rPr>
                <w:spacing w:val="-2"/>
                <w:sz w:val="20"/>
              </w:rPr>
            </w:pPr>
          </w:p>
        </w:tc>
        <w:tc>
          <w:tcPr>
            <w:tcW w:w="3436" w:type="dxa"/>
          </w:tcPr>
          <w:p w:rsidR="00F6626F" w:rsidRDefault="00F6626F">
            <w:pPr>
              <w:tabs>
                <w:tab w:val="right" w:pos="5600"/>
              </w:tabs>
              <w:spacing w:line="360" w:lineRule="auto"/>
              <w:rPr>
                <w:spacing w:val="-2"/>
                <w:sz w:val="20"/>
              </w:rPr>
            </w:pPr>
          </w:p>
        </w:tc>
      </w:tr>
      <w:tr w:rsidR="00F6626F">
        <w:trPr>
          <w:cantSplit/>
        </w:trPr>
        <w:tc>
          <w:tcPr>
            <w:tcW w:w="2338" w:type="dxa"/>
            <w:shd w:val="pct20" w:color="000000" w:fill="FFFFFF"/>
          </w:tcPr>
          <w:p w:rsidR="00F6626F" w:rsidRDefault="00F6626F">
            <w:pPr>
              <w:tabs>
                <w:tab w:val="left" w:pos="3378"/>
              </w:tabs>
              <w:spacing w:line="360" w:lineRule="auto"/>
              <w:rPr>
                <w:spacing w:val="-2"/>
                <w:sz w:val="20"/>
              </w:rPr>
            </w:pPr>
          </w:p>
        </w:tc>
        <w:tc>
          <w:tcPr>
            <w:tcW w:w="3436" w:type="dxa"/>
          </w:tcPr>
          <w:p w:rsidR="00F6626F" w:rsidRDefault="00F6626F">
            <w:pPr>
              <w:tabs>
                <w:tab w:val="right" w:pos="5600"/>
              </w:tabs>
              <w:spacing w:line="360" w:lineRule="auto"/>
              <w:rPr>
                <w:spacing w:val="-2"/>
                <w:sz w:val="20"/>
              </w:rPr>
            </w:pPr>
            <w:r>
              <w:rPr>
                <w:spacing w:val="-2"/>
                <w:sz w:val="20"/>
              </w:rPr>
              <w:t>m/v*</w:t>
            </w:r>
          </w:p>
        </w:tc>
        <w:tc>
          <w:tcPr>
            <w:tcW w:w="3436" w:type="dxa"/>
          </w:tcPr>
          <w:p w:rsidR="00F6626F" w:rsidRDefault="00F6626F">
            <w:pPr>
              <w:tabs>
                <w:tab w:val="right" w:pos="5600"/>
              </w:tabs>
              <w:spacing w:line="360" w:lineRule="auto"/>
              <w:rPr>
                <w:spacing w:val="-2"/>
                <w:sz w:val="20"/>
              </w:rPr>
            </w:pPr>
            <w:r>
              <w:rPr>
                <w:spacing w:val="-2"/>
                <w:sz w:val="20"/>
              </w:rPr>
              <w:t>m/v*</w:t>
            </w:r>
          </w:p>
        </w:tc>
      </w:tr>
      <w:tr w:rsidR="00F6626F">
        <w:trPr>
          <w:cantSplit/>
        </w:trPr>
        <w:tc>
          <w:tcPr>
            <w:tcW w:w="2338" w:type="dxa"/>
            <w:shd w:val="pct20" w:color="000000" w:fill="FFFFFF"/>
          </w:tcPr>
          <w:p w:rsidR="00F6626F" w:rsidRDefault="00F6626F">
            <w:pPr>
              <w:tabs>
                <w:tab w:val="left" w:pos="3378"/>
              </w:tabs>
              <w:spacing w:line="360" w:lineRule="auto"/>
              <w:rPr>
                <w:spacing w:val="-2"/>
                <w:sz w:val="20"/>
              </w:rPr>
            </w:pPr>
            <w:r>
              <w:rPr>
                <w:spacing w:val="-2"/>
                <w:sz w:val="20"/>
              </w:rPr>
              <w:t>functie:</w:t>
            </w:r>
          </w:p>
        </w:tc>
        <w:tc>
          <w:tcPr>
            <w:tcW w:w="3436" w:type="dxa"/>
          </w:tcPr>
          <w:p w:rsidR="00F6626F" w:rsidRDefault="00F6626F">
            <w:pPr>
              <w:spacing w:line="360" w:lineRule="auto"/>
              <w:rPr>
                <w:spacing w:val="-2"/>
                <w:sz w:val="20"/>
              </w:rPr>
            </w:pPr>
          </w:p>
        </w:tc>
        <w:tc>
          <w:tcPr>
            <w:tcW w:w="3436" w:type="dxa"/>
          </w:tcPr>
          <w:p w:rsidR="00F6626F" w:rsidRDefault="00F6626F">
            <w:pPr>
              <w:spacing w:line="360" w:lineRule="auto"/>
              <w:rPr>
                <w:spacing w:val="-2"/>
                <w:sz w:val="20"/>
              </w:rPr>
            </w:pPr>
          </w:p>
        </w:tc>
      </w:tr>
      <w:tr w:rsidR="00F6626F">
        <w:tc>
          <w:tcPr>
            <w:tcW w:w="2338" w:type="dxa"/>
            <w:shd w:val="pct20" w:color="000000" w:fill="FFFFFF"/>
          </w:tcPr>
          <w:p w:rsidR="00F6626F" w:rsidRDefault="00F6626F">
            <w:pPr>
              <w:tabs>
                <w:tab w:val="left" w:pos="3378"/>
              </w:tabs>
              <w:spacing w:line="360" w:lineRule="auto"/>
              <w:rPr>
                <w:spacing w:val="-2"/>
                <w:sz w:val="20"/>
              </w:rPr>
            </w:pPr>
            <w:r>
              <w:rPr>
                <w:spacing w:val="-2"/>
                <w:sz w:val="20"/>
              </w:rPr>
              <w:t>naam kantoor/bedrijf:</w:t>
            </w:r>
          </w:p>
        </w:tc>
        <w:tc>
          <w:tcPr>
            <w:tcW w:w="6872" w:type="dxa"/>
            <w:gridSpan w:val="2"/>
          </w:tcPr>
          <w:p w:rsidR="00F6626F" w:rsidRDefault="00F6626F">
            <w:pPr>
              <w:spacing w:line="360" w:lineRule="auto"/>
              <w:rPr>
                <w:spacing w:val="-2"/>
                <w:sz w:val="20"/>
              </w:rPr>
            </w:pPr>
          </w:p>
        </w:tc>
      </w:tr>
      <w:tr w:rsidR="00F6626F">
        <w:tc>
          <w:tcPr>
            <w:tcW w:w="2338" w:type="dxa"/>
            <w:shd w:val="pct20" w:color="000000" w:fill="FFFFFF"/>
          </w:tcPr>
          <w:p w:rsidR="00F6626F" w:rsidRDefault="00F6626F">
            <w:pPr>
              <w:tabs>
                <w:tab w:val="left" w:pos="3378"/>
              </w:tabs>
              <w:spacing w:line="360" w:lineRule="auto"/>
              <w:rPr>
                <w:spacing w:val="-2"/>
                <w:sz w:val="20"/>
              </w:rPr>
            </w:pPr>
            <w:r>
              <w:rPr>
                <w:spacing w:val="-2"/>
                <w:sz w:val="20"/>
              </w:rPr>
              <w:t>adres:</w:t>
            </w:r>
          </w:p>
        </w:tc>
        <w:tc>
          <w:tcPr>
            <w:tcW w:w="6872" w:type="dxa"/>
            <w:gridSpan w:val="2"/>
          </w:tcPr>
          <w:p w:rsidR="00F6626F" w:rsidRDefault="00F6626F">
            <w:pPr>
              <w:spacing w:line="360" w:lineRule="auto"/>
              <w:rPr>
                <w:spacing w:val="-2"/>
                <w:sz w:val="20"/>
              </w:rPr>
            </w:pPr>
          </w:p>
        </w:tc>
      </w:tr>
      <w:tr w:rsidR="00F6626F">
        <w:tc>
          <w:tcPr>
            <w:tcW w:w="2338" w:type="dxa"/>
            <w:shd w:val="pct20" w:color="000000" w:fill="FFFFFF"/>
          </w:tcPr>
          <w:p w:rsidR="00F6626F" w:rsidRDefault="00F6626F">
            <w:pPr>
              <w:tabs>
                <w:tab w:val="left" w:pos="3378"/>
              </w:tabs>
              <w:spacing w:line="360" w:lineRule="auto"/>
              <w:rPr>
                <w:spacing w:val="-2"/>
                <w:sz w:val="20"/>
              </w:rPr>
            </w:pPr>
            <w:r>
              <w:rPr>
                <w:spacing w:val="-2"/>
                <w:sz w:val="20"/>
              </w:rPr>
              <w:t>postcode en woonplaats:</w:t>
            </w:r>
          </w:p>
        </w:tc>
        <w:tc>
          <w:tcPr>
            <w:tcW w:w="6872" w:type="dxa"/>
            <w:gridSpan w:val="2"/>
          </w:tcPr>
          <w:p w:rsidR="00F6626F" w:rsidRDefault="00F6626F">
            <w:pPr>
              <w:spacing w:line="360" w:lineRule="auto"/>
              <w:rPr>
                <w:spacing w:val="-2"/>
                <w:sz w:val="20"/>
              </w:rPr>
            </w:pPr>
          </w:p>
        </w:tc>
      </w:tr>
      <w:tr w:rsidR="00F6626F">
        <w:tc>
          <w:tcPr>
            <w:tcW w:w="2338" w:type="dxa"/>
            <w:shd w:val="pct20" w:color="000000" w:fill="FFFFFF"/>
          </w:tcPr>
          <w:p w:rsidR="00F6626F" w:rsidRDefault="00F6626F">
            <w:pPr>
              <w:tabs>
                <w:tab w:val="left" w:pos="3378"/>
              </w:tabs>
              <w:spacing w:line="360" w:lineRule="auto"/>
              <w:rPr>
                <w:spacing w:val="-2"/>
                <w:sz w:val="20"/>
              </w:rPr>
            </w:pPr>
            <w:r>
              <w:rPr>
                <w:spacing w:val="-2"/>
                <w:sz w:val="20"/>
              </w:rPr>
              <w:t>telefoonnummer:</w:t>
            </w:r>
          </w:p>
        </w:tc>
        <w:tc>
          <w:tcPr>
            <w:tcW w:w="6872" w:type="dxa"/>
            <w:gridSpan w:val="2"/>
          </w:tcPr>
          <w:p w:rsidR="00F6626F" w:rsidRDefault="00F6626F">
            <w:pPr>
              <w:spacing w:line="360" w:lineRule="auto"/>
              <w:rPr>
                <w:spacing w:val="-2"/>
                <w:sz w:val="20"/>
              </w:rPr>
            </w:pPr>
          </w:p>
        </w:tc>
      </w:tr>
      <w:tr w:rsidR="00F6626F">
        <w:tc>
          <w:tcPr>
            <w:tcW w:w="2338" w:type="dxa"/>
            <w:shd w:val="pct20" w:color="000000" w:fill="FFFFFF"/>
          </w:tcPr>
          <w:p w:rsidR="00F6626F" w:rsidRDefault="00F6626F">
            <w:pPr>
              <w:tabs>
                <w:tab w:val="left" w:pos="3378"/>
              </w:tabs>
              <w:spacing w:line="360" w:lineRule="auto"/>
              <w:rPr>
                <w:spacing w:val="-2"/>
                <w:sz w:val="20"/>
              </w:rPr>
            </w:pPr>
            <w:r>
              <w:rPr>
                <w:spacing w:val="-2"/>
                <w:sz w:val="20"/>
              </w:rPr>
              <w:t>faxnummer:</w:t>
            </w:r>
          </w:p>
        </w:tc>
        <w:tc>
          <w:tcPr>
            <w:tcW w:w="6872" w:type="dxa"/>
            <w:gridSpan w:val="2"/>
          </w:tcPr>
          <w:p w:rsidR="00F6626F" w:rsidRDefault="00F6626F">
            <w:pPr>
              <w:spacing w:line="360" w:lineRule="auto"/>
              <w:rPr>
                <w:spacing w:val="-2"/>
                <w:sz w:val="20"/>
              </w:rPr>
            </w:pPr>
          </w:p>
        </w:tc>
      </w:tr>
      <w:tr w:rsidR="00F6626F">
        <w:tc>
          <w:tcPr>
            <w:tcW w:w="2338" w:type="dxa"/>
            <w:shd w:val="pct20" w:color="000000" w:fill="FFFFFF"/>
          </w:tcPr>
          <w:p w:rsidR="00F6626F" w:rsidRDefault="00F6626F">
            <w:pPr>
              <w:tabs>
                <w:tab w:val="left" w:pos="3378"/>
              </w:tabs>
              <w:spacing w:line="360" w:lineRule="auto"/>
              <w:rPr>
                <w:spacing w:val="-2"/>
                <w:sz w:val="20"/>
              </w:rPr>
            </w:pPr>
            <w:r>
              <w:rPr>
                <w:spacing w:val="-2"/>
                <w:sz w:val="20"/>
              </w:rPr>
              <w:t>E-mail adres:</w:t>
            </w:r>
          </w:p>
        </w:tc>
        <w:tc>
          <w:tcPr>
            <w:tcW w:w="6872" w:type="dxa"/>
            <w:gridSpan w:val="2"/>
          </w:tcPr>
          <w:p w:rsidR="00F6626F" w:rsidRDefault="00F6626F">
            <w:pPr>
              <w:spacing w:line="360" w:lineRule="auto"/>
              <w:rPr>
                <w:spacing w:val="-2"/>
                <w:sz w:val="20"/>
              </w:rPr>
            </w:pPr>
          </w:p>
        </w:tc>
      </w:tr>
    </w:tbl>
    <w:p w:rsidR="00F6626F" w:rsidRDefault="00F6626F">
      <w:pPr>
        <w:tabs>
          <w:tab w:val="left" w:pos="3378"/>
        </w:tabs>
        <w:rPr>
          <w:spacing w:val="-2"/>
          <w:sz w:val="20"/>
        </w:rPr>
      </w:pPr>
    </w:p>
    <w:p w:rsidR="00235F83" w:rsidRDefault="00634A6D" w:rsidP="00235F83">
      <w:pPr>
        <w:pStyle w:val="Plattetekst2"/>
        <w:tabs>
          <w:tab w:val="clear" w:pos="714"/>
          <w:tab w:val="left" w:pos="3378"/>
        </w:tabs>
      </w:pPr>
      <w:r>
        <w:t xml:space="preserve">wenst deel te nemen aan de studiebijeenkomst </w:t>
      </w:r>
      <w:r w:rsidR="00AB1621">
        <w:t>"</w:t>
      </w:r>
      <w:r w:rsidR="006D4CC5">
        <w:t>Bescherming van privacy van werknemers</w:t>
      </w:r>
      <w:r w:rsidR="00AB1621">
        <w:t xml:space="preserve">" op </w:t>
      </w:r>
      <w:r w:rsidR="00235F83">
        <w:t>(de bijeenkomst van uw keuze aankruisen a.u.b.)</w:t>
      </w:r>
    </w:p>
    <w:p w:rsidR="00235F83" w:rsidRDefault="00235F83" w:rsidP="00235F83">
      <w:pPr>
        <w:pStyle w:val="Plattetekst2"/>
        <w:tabs>
          <w:tab w:val="clear" w:pos="714"/>
          <w:tab w:val="left" w:pos="3378"/>
        </w:tabs>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14"/>
      </w:tblGrid>
      <w:tr w:rsidR="004A3B28" w:rsidTr="004A3B28">
        <w:tc>
          <w:tcPr>
            <w:tcW w:w="496" w:type="dxa"/>
          </w:tcPr>
          <w:p w:rsidR="004A3B28" w:rsidRDefault="004A3B28" w:rsidP="004A3B28">
            <w:pPr>
              <w:tabs>
                <w:tab w:val="left" w:pos="3378"/>
              </w:tabs>
              <w:rPr>
                <w:spacing w:val="-2"/>
                <w:sz w:val="20"/>
              </w:rPr>
            </w:pPr>
            <w:r>
              <w:rPr>
                <w:spacing w:val="-2"/>
                <w:sz w:val="20"/>
              </w:rPr>
              <w:fldChar w:fldCharType="begin">
                <w:ffData>
                  <w:name w:val="Selectievakje1"/>
                  <w:enabled/>
                  <w:calcOnExit w:val="0"/>
                  <w:checkBox>
                    <w:sizeAuto/>
                    <w:default w:val="0"/>
                  </w:checkBox>
                </w:ffData>
              </w:fldChar>
            </w:r>
            <w:r>
              <w:rPr>
                <w:spacing w:val="-2"/>
                <w:sz w:val="20"/>
              </w:rPr>
              <w:instrText xml:space="preserve"> FORMCHECKBOX </w:instrText>
            </w:r>
            <w:r w:rsidR="002A4077">
              <w:rPr>
                <w:spacing w:val="-2"/>
                <w:sz w:val="20"/>
              </w:rPr>
            </w:r>
            <w:r w:rsidR="002A4077">
              <w:rPr>
                <w:spacing w:val="-2"/>
                <w:sz w:val="20"/>
              </w:rPr>
              <w:fldChar w:fldCharType="separate"/>
            </w:r>
            <w:r>
              <w:rPr>
                <w:spacing w:val="-2"/>
                <w:sz w:val="20"/>
              </w:rPr>
              <w:fldChar w:fldCharType="end"/>
            </w:r>
          </w:p>
        </w:tc>
        <w:tc>
          <w:tcPr>
            <w:tcW w:w="8714" w:type="dxa"/>
          </w:tcPr>
          <w:p w:rsidR="004A3B28" w:rsidRPr="006D4CC5" w:rsidRDefault="006D4CC5" w:rsidP="00823D8D">
            <w:pPr>
              <w:pStyle w:val="Plattetekst2"/>
              <w:tabs>
                <w:tab w:val="clear" w:pos="714"/>
                <w:tab w:val="left" w:pos="3378"/>
              </w:tabs>
              <w:rPr>
                <w:b w:val="0"/>
                <w:spacing w:val="-3"/>
                <w:u w:val="single"/>
              </w:rPr>
            </w:pPr>
            <w:r w:rsidRPr="006D4CC5">
              <w:rPr>
                <w:b w:val="0"/>
                <w:spacing w:val="-3"/>
              </w:rPr>
              <w:t>donderdag 28 september 2017 Koning Willem II-stadion, Goirleseweg 34 5026 PC Tilburg</w:t>
            </w:r>
          </w:p>
        </w:tc>
      </w:tr>
      <w:tr w:rsidR="004A3B28" w:rsidTr="004A3B28">
        <w:tc>
          <w:tcPr>
            <w:tcW w:w="496" w:type="dxa"/>
          </w:tcPr>
          <w:p w:rsidR="004A3B28" w:rsidRDefault="004A3B28" w:rsidP="004A3B28">
            <w:pPr>
              <w:tabs>
                <w:tab w:val="left" w:pos="3378"/>
              </w:tabs>
              <w:rPr>
                <w:spacing w:val="-2"/>
                <w:sz w:val="20"/>
              </w:rPr>
            </w:pPr>
            <w:r>
              <w:rPr>
                <w:spacing w:val="-2"/>
                <w:sz w:val="20"/>
              </w:rPr>
              <w:fldChar w:fldCharType="begin">
                <w:ffData>
                  <w:name w:val="Selectievakje2"/>
                  <w:enabled/>
                  <w:calcOnExit w:val="0"/>
                  <w:checkBox>
                    <w:sizeAuto/>
                    <w:default w:val="0"/>
                  </w:checkBox>
                </w:ffData>
              </w:fldChar>
            </w:r>
            <w:r>
              <w:rPr>
                <w:spacing w:val="-2"/>
                <w:sz w:val="20"/>
              </w:rPr>
              <w:instrText xml:space="preserve"> FORMCHECKBOX </w:instrText>
            </w:r>
            <w:r w:rsidR="002A4077">
              <w:rPr>
                <w:spacing w:val="-2"/>
                <w:sz w:val="20"/>
              </w:rPr>
            </w:r>
            <w:r w:rsidR="002A4077">
              <w:rPr>
                <w:spacing w:val="-2"/>
                <w:sz w:val="20"/>
              </w:rPr>
              <w:fldChar w:fldCharType="separate"/>
            </w:r>
            <w:r>
              <w:rPr>
                <w:spacing w:val="-2"/>
                <w:sz w:val="20"/>
              </w:rPr>
              <w:fldChar w:fldCharType="end"/>
            </w:r>
          </w:p>
        </w:tc>
        <w:tc>
          <w:tcPr>
            <w:tcW w:w="8714" w:type="dxa"/>
          </w:tcPr>
          <w:p w:rsidR="004A3B28" w:rsidRPr="006D4CC5" w:rsidRDefault="006D4CC5" w:rsidP="004A3B28">
            <w:pPr>
              <w:pStyle w:val="Plattetekst2"/>
              <w:tabs>
                <w:tab w:val="clear" w:pos="714"/>
                <w:tab w:val="left" w:pos="3378"/>
              </w:tabs>
              <w:rPr>
                <w:b w:val="0"/>
                <w:spacing w:val="-3"/>
                <w:u w:val="single"/>
              </w:rPr>
            </w:pPr>
            <w:r w:rsidRPr="006D4CC5">
              <w:rPr>
                <w:b w:val="0"/>
                <w:spacing w:val="-3"/>
              </w:rPr>
              <w:t>dinsdag 3 oktober 2017</w:t>
            </w:r>
            <w:r w:rsidRPr="006D4CC5">
              <w:rPr>
                <w:b w:val="0"/>
              </w:rPr>
              <w:t xml:space="preserve"> Van der Valk Hotel Zwolle, Nieuwleusenerdijk 1, 8028 PH Zwolle</w:t>
            </w:r>
          </w:p>
        </w:tc>
      </w:tr>
      <w:tr w:rsidR="00823D8D" w:rsidTr="004A3B28">
        <w:tc>
          <w:tcPr>
            <w:tcW w:w="496" w:type="dxa"/>
          </w:tcPr>
          <w:p w:rsidR="00823D8D" w:rsidRDefault="00823D8D" w:rsidP="00823D8D">
            <w:pPr>
              <w:tabs>
                <w:tab w:val="left" w:pos="3378"/>
              </w:tabs>
              <w:rPr>
                <w:spacing w:val="-2"/>
                <w:sz w:val="20"/>
              </w:rPr>
            </w:pPr>
            <w:r>
              <w:rPr>
                <w:spacing w:val="-2"/>
                <w:sz w:val="20"/>
              </w:rPr>
              <w:fldChar w:fldCharType="begin">
                <w:ffData>
                  <w:name w:val="Selectievakje1"/>
                  <w:enabled/>
                  <w:calcOnExit w:val="0"/>
                  <w:checkBox>
                    <w:sizeAuto/>
                    <w:default w:val="0"/>
                  </w:checkBox>
                </w:ffData>
              </w:fldChar>
            </w:r>
            <w:bookmarkStart w:id="1" w:name="Selectievakje1"/>
            <w:r>
              <w:rPr>
                <w:spacing w:val="-2"/>
                <w:sz w:val="20"/>
              </w:rPr>
              <w:instrText xml:space="preserve"> FORMCHECKBOX </w:instrText>
            </w:r>
            <w:r w:rsidR="002A4077">
              <w:rPr>
                <w:spacing w:val="-2"/>
                <w:sz w:val="20"/>
              </w:rPr>
            </w:r>
            <w:r w:rsidR="002A4077">
              <w:rPr>
                <w:spacing w:val="-2"/>
                <w:sz w:val="20"/>
              </w:rPr>
              <w:fldChar w:fldCharType="separate"/>
            </w:r>
            <w:r>
              <w:rPr>
                <w:spacing w:val="-2"/>
                <w:sz w:val="20"/>
              </w:rPr>
              <w:fldChar w:fldCharType="end"/>
            </w:r>
            <w:bookmarkEnd w:id="1"/>
          </w:p>
        </w:tc>
        <w:tc>
          <w:tcPr>
            <w:tcW w:w="8714" w:type="dxa"/>
          </w:tcPr>
          <w:p w:rsidR="00823D8D" w:rsidRPr="006D4CC5" w:rsidRDefault="006D4CC5" w:rsidP="00823D8D">
            <w:pPr>
              <w:pStyle w:val="Koptekst"/>
              <w:tabs>
                <w:tab w:val="clear" w:pos="4536"/>
                <w:tab w:val="clear" w:pos="9072"/>
                <w:tab w:val="left" w:pos="0"/>
              </w:tabs>
              <w:jc w:val="left"/>
              <w:rPr>
                <w:spacing w:val="-2"/>
                <w:sz w:val="20"/>
              </w:rPr>
            </w:pPr>
            <w:r w:rsidRPr="006D4CC5">
              <w:rPr>
                <w:spacing w:val="-3"/>
                <w:sz w:val="20"/>
              </w:rPr>
              <w:t xml:space="preserve">maandag 9 oktober  2017 Congres en Vergadercentrum </w:t>
            </w:r>
            <w:r w:rsidRPr="006D4CC5">
              <w:rPr>
                <w:sz w:val="20"/>
              </w:rPr>
              <w:t>De Soester Duinen, Soesterbergsestraat 188, 3768 MD Soest</w:t>
            </w:r>
          </w:p>
        </w:tc>
      </w:tr>
    </w:tbl>
    <w:p w:rsidR="00634A6D" w:rsidRDefault="00634A6D" w:rsidP="00634A6D">
      <w:pPr>
        <w:tabs>
          <w:tab w:val="left" w:pos="3378"/>
        </w:tabs>
        <w:rPr>
          <w:spacing w:val="-2"/>
          <w:sz w:val="20"/>
        </w:rPr>
      </w:pPr>
    </w:p>
    <w:p w:rsidR="00634A6D" w:rsidRDefault="00634A6D" w:rsidP="00634A6D">
      <w:pPr>
        <w:tabs>
          <w:tab w:val="left" w:pos="3378"/>
        </w:tabs>
        <w:ind w:left="3378" w:hanging="3378"/>
        <w:rPr>
          <w:b/>
          <w:spacing w:val="-2"/>
          <w:sz w:val="20"/>
        </w:rPr>
      </w:pPr>
      <w:r>
        <w:rPr>
          <w:b/>
          <w:spacing w:val="-2"/>
          <w:sz w:val="20"/>
        </w:rPr>
        <w:t>onder de navolgende (en overigens in de folder vermelde) condities:</w:t>
      </w:r>
    </w:p>
    <w:p w:rsidR="00634A6D" w:rsidRDefault="00634A6D" w:rsidP="00634A6D">
      <w:pPr>
        <w:tabs>
          <w:tab w:val="left" w:pos="3378"/>
        </w:tabs>
        <w:ind w:left="3378" w:hanging="3378"/>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2"/>
      </w:tblGrid>
      <w:tr w:rsidR="00634A6D" w:rsidTr="00DE4E66">
        <w:tc>
          <w:tcPr>
            <w:tcW w:w="2338" w:type="dxa"/>
            <w:shd w:val="pct20" w:color="000000" w:fill="FFFFFF"/>
          </w:tcPr>
          <w:p w:rsidR="00634A6D" w:rsidRDefault="00634A6D" w:rsidP="00DE4E66">
            <w:pPr>
              <w:pStyle w:val="AutoCorrectie"/>
              <w:tabs>
                <w:tab w:val="left" w:pos="3378"/>
              </w:tabs>
              <w:rPr>
                <w:rFonts w:ascii="CG Times" w:hAnsi="CG Times"/>
                <w:spacing w:val="-2"/>
              </w:rPr>
            </w:pPr>
            <w:r>
              <w:rPr>
                <w:rFonts w:ascii="CG Times" w:hAnsi="CG Times"/>
              </w:rPr>
              <w:t>kosten studiebijeenkomst:</w:t>
            </w:r>
          </w:p>
        </w:tc>
        <w:tc>
          <w:tcPr>
            <w:tcW w:w="6872" w:type="dxa"/>
          </w:tcPr>
          <w:p w:rsidR="00634A6D" w:rsidRDefault="00235F83" w:rsidP="00235F83">
            <w:pPr>
              <w:pStyle w:val="Koptekst"/>
              <w:tabs>
                <w:tab w:val="clear" w:pos="4536"/>
                <w:tab w:val="clear" w:pos="9072"/>
                <w:tab w:val="left" w:pos="3378"/>
              </w:tabs>
              <w:rPr>
                <w:spacing w:val="-2"/>
                <w:sz w:val="20"/>
              </w:rPr>
            </w:pPr>
            <w:r>
              <w:rPr>
                <w:sz w:val="20"/>
              </w:rPr>
              <w:t xml:space="preserve">€ </w:t>
            </w:r>
            <w:r w:rsidR="0006317A">
              <w:rPr>
                <w:sz w:val="20"/>
              </w:rPr>
              <w:t>325</w:t>
            </w:r>
            <w:r w:rsidR="00AB1621" w:rsidRPr="007E21B7">
              <w:rPr>
                <w:sz w:val="20"/>
              </w:rPr>
              <w:t>,00</w:t>
            </w:r>
            <w:r w:rsidR="00AB1621">
              <w:rPr>
                <w:b/>
                <w:sz w:val="20"/>
              </w:rPr>
              <w:t xml:space="preserve"> </w:t>
            </w:r>
            <w:r w:rsidR="00AB1621">
              <w:rPr>
                <w:sz w:val="20"/>
              </w:rPr>
              <w:t>per persoon, ex</w:t>
            </w:r>
            <w:r w:rsidR="00AB1621">
              <w:rPr>
                <w:sz w:val="20"/>
              </w:rPr>
              <w:softHyphen/>
              <w:t xml:space="preserve">clusief BTW, inclusief studiemateriaal, </w:t>
            </w:r>
            <w:r>
              <w:rPr>
                <w:sz w:val="20"/>
              </w:rPr>
              <w:t>diner</w:t>
            </w:r>
            <w:r w:rsidR="00181579">
              <w:rPr>
                <w:sz w:val="20"/>
              </w:rPr>
              <w:t xml:space="preserve">, </w:t>
            </w:r>
            <w:r w:rsidR="00AB1621">
              <w:rPr>
                <w:sz w:val="20"/>
              </w:rPr>
              <w:t>koffie, thee, drank</w:t>
            </w:r>
            <w:r w:rsidR="00181579">
              <w:rPr>
                <w:sz w:val="20"/>
              </w:rPr>
              <w:t>jes</w:t>
            </w:r>
          </w:p>
        </w:tc>
      </w:tr>
      <w:tr w:rsidR="00634A6D" w:rsidTr="00DE4E66">
        <w:tc>
          <w:tcPr>
            <w:tcW w:w="2338" w:type="dxa"/>
            <w:shd w:val="pct20" w:color="000000" w:fill="FFFFFF"/>
          </w:tcPr>
          <w:p w:rsidR="00634A6D" w:rsidRDefault="00634A6D" w:rsidP="00DE4E66">
            <w:pPr>
              <w:tabs>
                <w:tab w:val="left" w:pos="3378"/>
              </w:tabs>
              <w:jc w:val="left"/>
              <w:rPr>
                <w:spacing w:val="-2"/>
                <w:sz w:val="20"/>
              </w:rPr>
            </w:pPr>
            <w:r>
              <w:rPr>
                <w:spacing w:val="-2"/>
                <w:sz w:val="20"/>
              </w:rPr>
              <w:t>20% korting wegens arbeidsrecht abonnement©</w:t>
            </w:r>
          </w:p>
        </w:tc>
        <w:tc>
          <w:tcPr>
            <w:tcW w:w="6872" w:type="dxa"/>
          </w:tcPr>
          <w:p w:rsidR="00634A6D" w:rsidRDefault="00634A6D" w:rsidP="00DE4E66">
            <w:pPr>
              <w:tabs>
                <w:tab w:val="left" w:pos="3378"/>
              </w:tabs>
              <w:rPr>
                <w:sz w:val="20"/>
              </w:rPr>
            </w:pPr>
            <w:r>
              <w:rPr>
                <w:sz w:val="20"/>
              </w:rPr>
              <w:fldChar w:fldCharType="begin">
                <w:ffData>
                  <w:name w:val="Selectievakje3"/>
                  <w:enabled/>
                  <w:calcOnExit w:val="0"/>
                  <w:checkBox>
                    <w:sizeAuto/>
                    <w:default w:val="0"/>
                  </w:checkBox>
                </w:ffData>
              </w:fldChar>
            </w:r>
            <w:r>
              <w:rPr>
                <w:sz w:val="20"/>
              </w:rPr>
              <w:instrText xml:space="preserve"> FORMCHECKBOX </w:instrText>
            </w:r>
            <w:r w:rsidR="002A4077">
              <w:rPr>
                <w:sz w:val="20"/>
              </w:rPr>
            </w:r>
            <w:r w:rsidR="002A4077">
              <w:rPr>
                <w:sz w:val="20"/>
              </w:rPr>
              <w:fldChar w:fldCharType="separate"/>
            </w:r>
            <w:r>
              <w:rPr>
                <w:sz w:val="20"/>
              </w:rPr>
              <w:fldChar w:fldCharType="end"/>
            </w:r>
            <w:r>
              <w:rPr>
                <w:sz w:val="20"/>
              </w:rPr>
              <w:t xml:space="preserve"> (aankruisen indien van toepassing)</w:t>
            </w:r>
          </w:p>
        </w:tc>
      </w:tr>
      <w:tr w:rsidR="00634A6D" w:rsidTr="00DE4E66">
        <w:tc>
          <w:tcPr>
            <w:tcW w:w="2338" w:type="dxa"/>
            <w:shd w:val="pct20" w:color="000000" w:fill="FFFFFF"/>
          </w:tcPr>
          <w:p w:rsidR="00634A6D" w:rsidRDefault="00634A6D" w:rsidP="00DE4E66">
            <w:pPr>
              <w:tabs>
                <w:tab w:val="left" w:pos="3378"/>
              </w:tabs>
              <w:jc w:val="left"/>
              <w:rPr>
                <w:spacing w:val="-2"/>
                <w:sz w:val="20"/>
              </w:rPr>
            </w:pPr>
            <w:r>
              <w:rPr>
                <w:spacing w:val="-2"/>
                <w:sz w:val="20"/>
              </w:rPr>
              <w:t>betaling:</w:t>
            </w:r>
          </w:p>
        </w:tc>
        <w:tc>
          <w:tcPr>
            <w:tcW w:w="6872" w:type="dxa"/>
          </w:tcPr>
          <w:p w:rsidR="00634A6D" w:rsidRDefault="00634A6D" w:rsidP="00DE4E66">
            <w:pPr>
              <w:tabs>
                <w:tab w:val="left" w:pos="3378"/>
              </w:tabs>
              <w:rPr>
                <w:spacing w:val="-2"/>
                <w:sz w:val="20"/>
              </w:rPr>
            </w:pPr>
            <w:r>
              <w:rPr>
                <w:sz w:val="20"/>
              </w:rPr>
              <w:t>Binnen veertien dagen na factuurdatum</w:t>
            </w:r>
          </w:p>
        </w:tc>
      </w:tr>
      <w:tr w:rsidR="00634A6D" w:rsidTr="00DE4E66">
        <w:tc>
          <w:tcPr>
            <w:tcW w:w="2338" w:type="dxa"/>
            <w:shd w:val="pct20" w:color="000000" w:fill="FFFFFF"/>
          </w:tcPr>
          <w:p w:rsidR="00634A6D" w:rsidRDefault="00634A6D" w:rsidP="00DE4E66">
            <w:pPr>
              <w:tabs>
                <w:tab w:val="left" w:pos="3378"/>
              </w:tabs>
              <w:jc w:val="left"/>
              <w:rPr>
                <w:spacing w:val="-2"/>
                <w:sz w:val="20"/>
              </w:rPr>
            </w:pPr>
            <w:r>
              <w:rPr>
                <w:spacing w:val="-2"/>
                <w:sz w:val="20"/>
              </w:rPr>
              <w:t>annulering:</w:t>
            </w:r>
          </w:p>
        </w:tc>
        <w:tc>
          <w:tcPr>
            <w:tcW w:w="6872" w:type="dxa"/>
          </w:tcPr>
          <w:p w:rsidR="00634A6D" w:rsidRDefault="00634A6D" w:rsidP="00DE4E66">
            <w:pPr>
              <w:tabs>
                <w:tab w:val="left" w:pos="3378"/>
              </w:tabs>
              <w:jc w:val="left"/>
              <w:rPr>
                <w:spacing w:val="-2"/>
                <w:sz w:val="20"/>
              </w:rPr>
            </w:pPr>
            <w:r>
              <w:rPr>
                <w:sz w:val="20"/>
              </w:rPr>
              <w:t>Tot zeven dagen voor de datum van de betreffende studiebijeenkomst; bij latere annulering of niet verschijnen is het deelnamegeld verschuldigd</w:t>
            </w:r>
          </w:p>
        </w:tc>
      </w:tr>
    </w:tbl>
    <w:p w:rsidR="00634A6D" w:rsidRDefault="00634A6D" w:rsidP="00634A6D">
      <w:pPr>
        <w:tabs>
          <w:tab w:val="left" w:pos="3378"/>
        </w:tabs>
        <w:rPr>
          <w:spacing w:val="-2"/>
          <w:sz w:val="20"/>
        </w:rPr>
      </w:pPr>
    </w:p>
    <w:p w:rsidR="00634A6D" w:rsidRDefault="00634A6D" w:rsidP="00634A6D">
      <w:pPr>
        <w:tabs>
          <w:tab w:val="left" w:pos="3378"/>
        </w:tabs>
        <w:spacing w:line="19" w:lineRule="exact"/>
        <w:ind w:left="3378" w:hanging="3378"/>
        <w:rPr>
          <w:spacing w:val="-2"/>
          <w:sz w:val="20"/>
        </w:rPr>
      </w:pPr>
      <w:r>
        <w:rPr>
          <w:spacing w:val="-2"/>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2"/>
      </w:tblGrid>
      <w:tr w:rsidR="00634A6D" w:rsidTr="00DE4E66">
        <w:tc>
          <w:tcPr>
            <w:tcW w:w="2338" w:type="dxa"/>
            <w:shd w:val="pct20" w:color="000000" w:fill="FFFFFF"/>
          </w:tcPr>
          <w:p w:rsidR="00634A6D" w:rsidRDefault="00634A6D" w:rsidP="00DE4E66">
            <w:pPr>
              <w:pStyle w:val="Koptekst"/>
              <w:tabs>
                <w:tab w:val="clear" w:pos="4536"/>
                <w:tab w:val="clear" w:pos="9072"/>
                <w:tab w:val="left" w:pos="3378"/>
              </w:tabs>
              <w:spacing w:line="360" w:lineRule="auto"/>
              <w:rPr>
                <w:spacing w:val="-2"/>
                <w:sz w:val="20"/>
              </w:rPr>
            </w:pPr>
            <w:r>
              <w:rPr>
                <w:spacing w:val="-2"/>
                <w:sz w:val="20"/>
              </w:rPr>
              <w:t>datum:</w:t>
            </w:r>
          </w:p>
        </w:tc>
        <w:tc>
          <w:tcPr>
            <w:tcW w:w="6872" w:type="dxa"/>
          </w:tcPr>
          <w:p w:rsidR="00634A6D" w:rsidRDefault="00634A6D" w:rsidP="00DE4E66">
            <w:pPr>
              <w:pStyle w:val="Koptekst"/>
              <w:tabs>
                <w:tab w:val="clear" w:pos="4536"/>
                <w:tab w:val="clear" w:pos="9072"/>
                <w:tab w:val="left" w:pos="3378"/>
              </w:tabs>
              <w:spacing w:line="360" w:lineRule="auto"/>
              <w:rPr>
                <w:spacing w:val="-2"/>
                <w:sz w:val="20"/>
              </w:rPr>
            </w:pPr>
          </w:p>
        </w:tc>
      </w:tr>
      <w:tr w:rsidR="00634A6D" w:rsidTr="00DE4E66">
        <w:tc>
          <w:tcPr>
            <w:tcW w:w="2338" w:type="dxa"/>
            <w:shd w:val="pct20" w:color="000000" w:fill="FFFFFF"/>
          </w:tcPr>
          <w:p w:rsidR="00634A6D" w:rsidRDefault="00634A6D" w:rsidP="00DE4E66">
            <w:pPr>
              <w:pStyle w:val="Koptekst"/>
              <w:tabs>
                <w:tab w:val="clear" w:pos="4536"/>
                <w:tab w:val="clear" w:pos="9072"/>
                <w:tab w:val="left" w:pos="3378"/>
              </w:tabs>
              <w:spacing w:line="360" w:lineRule="auto"/>
              <w:rPr>
                <w:spacing w:val="-2"/>
                <w:sz w:val="20"/>
              </w:rPr>
            </w:pPr>
            <w:r>
              <w:rPr>
                <w:spacing w:val="-2"/>
                <w:sz w:val="20"/>
              </w:rPr>
              <w:t>handtekening:</w:t>
            </w:r>
          </w:p>
          <w:p w:rsidR="00634A6D" w:rsidRDefault="00634A6D" w:rsidP="00DE4E66">
            <w:pPr>
              <w:pStyle w:val="Koptekst"/>
              <w:tabs>
                <w:tab w:val="clear" w:pos="4536"/>
                <w:tab w:val="clear" w:pos="9072"/>
                <w:tab w:val="left" w:pos="3378"/>
              </w:tabs>
              <w:spacing w:line="360" w:lineRule="auto"/>
              <w:rPr>
                <w:spacing w:val="-2"/>
                <w:sz w:val="20"/>
              </w:rPr>
            </w:pPr>
          </w:p>
        </w:tc>
        <w:tc>
          <w:tcPr>
            <w:tcW w:w="6872" w:type="dxa"/>
          </w:tcPr>
          <w:p w:rsidR="00634A6D" w:rsidRDefault="00634A6D" w:rsidP="00DE4E66">
            <w:pPr>
              <w:pStyle w:val="Koptekst"/>
              <w:tabs>
                <w:tab w:val="clear" w:pos="4536"/>
                <w:tab w:val="clear" w:pos="9072"/>
                <w:tab w:val="left" w:pos="3378"/>
              </w:tabs>
              <w:spacing w:line="360" w:lineRule="auto"/>
              <w:rPr>
                <w:spacing w:val="-2"/>
                <w:sz w:val="20"/>
              </w:rPr>
            </w:pPr>
          </w:p>
        </w:tc>
      </w:tr>
    </w:tbl>
    <w:p w:rsidR="00634A6D" w:rsidRDefault="00634A6D" w:rsidP="00634A6D">
      <w:pPr>
        <w:tabs>
          <w:tab w:val="left" w:pos="714"/>
        </w:tabs>
        <w:rPr>
          <w:spacing w:val="-2"/>
          <w:sz w:val="20"/>
        </w:rPr>
      </w:pPr>
    </w:p>
    <w:p w:rsidR="00634A6D" w:rsidRPr="004F0554" w:rsidRDefault="00AB1621" w:rsidP="00AB1621">
      <w:pPr>
        <w:pStyle w:val="Plattetekst"/>
        <w:rPr>
          <w:sz w:val="20"/>
        </w:rPr>
      </w:pPr>
      <w:r w:rsidRPr="0017078B">
        <w:rPr>
          <w:sz w:val="20"/>
        </w:rPr>
        <w:t>Dit formulier a.u.b. zo snel mogelijk ingevuld en ondertekend retourneren aan: Kantoor Mr. van Zijl, Postbus 1095, 5004 BB Til</w:t>
      </w:r>
      <w:r w:rsidRPr="0017078B">
        <w:rPr>
          <w:sz w:val="20"/>
        </w:rPr>
        <w:softHyphen/>
        <w:t xml:space="preserve">burg. U kunt het formulier ook per fax </w:t>
      </w:r>
      <w:r w:rsidR="008A56E6">
        <w:rPr>
          <w:sz w:val="20"/>
        </w:rPr>
        <w:t>(</w:t>
      </w:r>
      <w:r w:rsidR="008A56E6" w:rsidRPr="0017078B">
        <w:rPr>
          <w:sz w:val="20"/>
        </w:rPr>
        <w:t>nr. 013 4632266</w:t>
      </w:r>
      <w:r w:rsidR="008A56E6">
        <w:rPr>
          <w:sz w:val="20"/>
        </w:rPr>
        <w:t xml:space="preserve">) of per E-mail (mail@kantoormrvanzijl.nl) </w:t>
      </w:r>
      <w:r w:rsidRPr="0017078B">
        <w:rPr>
          <w:sz w:val="20"/>
        </w:rPr>
        <w:t>verzen</w:t>
      </w:r>
      <w:r w:rsidRPr="0017078B">
        <w:rPr>
          <w:sz w:val="20"/>
        </w:rPr>
        <w:softHyphen/>
      </w:r>
      <w:r w:rsidR="008A56E6">
        <w:rPr>
          <w:sz w:val="20"/>
        </w:rPr>
        <w:t>den</w:t>
      </w:r>
      <w:r w:rsidRPr="0017078B">
        <w:rPr>
          <w:sz w:val="20"/>
        </w:rPr>
        <w:t>.</w:t>
      </w:r>
    </w:p>
    <w:sectPr w:rsidR="00634A6D" w:rsidRPr="004F0554" w:rsidSect="00F12613">
      <w:headerReference w:type="even" r:id="rId8"/>
      <w:headerReference w:type="default" r:id="rId9"/>
      <w:footerReference w:type="even" r:id="rId10"/>
      <w:footerReference w:type="default" r:id="rId11"/>
      <w:pgSz w:w="11906" w:h="16838"/>
      <w:pgMar w:top="2835" w:right="1418" w:bottom="1985" w:left="1418" w:header="2268" w:footer="1134"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09" w:rsidRDefault="00361709">
      <w:r>
        <w:separator/>
      </w:r>
    </w:p>
  </w:endnote>
  <w:endnote w:type="continuationSeparator" w:id="0">
    <w:p w:rsidR="00361709" w:rsidRDefault="0036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709" w:rsidRDefault="0036170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61709" w:rsidRDefault="0036170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709" w:rsidRDefault="00361709">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09" w:rsidRDefault="00361709">
      <w:r>
        <w:separator/>
      </w:r>
    </w:p>
  </w:footnote>
  <w:footnote w:type="continuationSeparator" w:id="0">
    <w:p w:rsidR="00361709" w:rsidRDefault="00361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709" w:rsidRDefault="0036170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361709" w:rsidRDefault="0036170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709" w:rsidRDefault="0036170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F5DA9">
      <w:rPr>
        <w:rStyle w:val="Paginanummer"/>
        <w:noProof/>
      </w:rPr>
      <w:t>2</w:t>
    </w:r>
    <w:r>
      <w:rPr>
        <w:rStyle w:val="Paginanummer"/>
      </w:rPr>
      <w:fldChar w:fldCharType="end"/>
    </w:r>
  </w:p>
  <w:p w:rsidR="00361709" w:rsidRDefault="0036170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074A"/>
    <w:multiLevelType w:val="multilevel"/>
    <w:tmpl w:val="65BC6E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6E616D"/>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0DBE5299"/>
    <w:multiLevelType w:val="singleLevel"/>
    <w:tmpl w:val="73DE81BA"/>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0E1731C7"/>
    <w:multiLevelType w:val="multilevel"/>
    <w:tmpl w:val="92E4ADF4"/>
    <w:lvl w:ilvl="0">
      <w:start w:val="1"/>
      <w:numFmt w:val="decimal"/>
      <w:lvlText w:val="%1."/>
      <w:lvlJc w:val="left"/>
      <w:pPr>
        <w:tabs>
          <w:tab w:val="num" w:pos="567"/>
        </w:tabs>
        <w:ind w:left="567" w:hanging="567"/>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0E503DF1"/>
    <w:multiLevelType w:val="hybridMultilevel"/>
    <w:tmpl w:val="1D3ABB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7A67C06"/>
    <w:multiLevelType w:val="singleLevel"/>
    <w:tmpl w:val="AA341E3C"/>
    <w:lvl w:ilvl="0">
      <w:start w:val="1"/>
      <w:numFmt w:val="bullet"/>
      <w:lvlText w:val=""/>
      <w:lvlJc w:val="left"/>
      <w:pPr>
        <w:tabs>
          <w:tab w:val="num" w:pos="567"/>
        </w:tabs>
        <w:ind w:left="567" w:hanging="567"/>
      </w:pPr>
      <w:rPr>
        <w:rFonts w:ascii="Wingdings" w:hAnsi="Wingdings" w:hint="default"/>
      </w:rPr>
    </w:lvl>
  </w:abstractNum>
  <w:abstractNum w:abstractNumId="6" w15:restartNumberingAfterBreak="0">
    <w:nsid w:val="186102C1"/>
    <w:multiLevelType w:val="singleLevel"/>
    <w:tmpl w:val="19788552"/>
    <w:lvl w:ilvl="0">
      <w:start w:val="1"/>
      <w:numFmt w:val="bullet"/>
      <w:lvlText w:val=""/>
      <w:lvlJc w:val="left"/>
      <w:pPr>
        <w:tabs>
          <w:tab w:val="num" w:pos="567"/>
        </w:tabs>
        <w:ind w:left="567" w:hanging="567"/>
      </w:pPr>
      <w:rPr>
        <w:rFonts w:ascii="Wingdings" w:hAnsi="Wingdings" w:hint="default"/>
      </w:rPr>
    </w:lvl>
  </w:abstractNum>
  <w:abstractNum w:abstractNumId="7" w15:restartNumberingAfterBreak="0">
    <w:nsid w:val="1DFD2498"/>
    <w:multiLevelType w:val="singleLevel"/>
    <w:tmpl w:val="C07E1650"/>
    <w:lvl w:ilvl="0">
      <w:start w:val="1"/>
      <w:numFmt w:val="decimal"/>
      <w:lvlText w:val="%1)"/>
      <w:lvlJc w:val="left"/>
      <w:pPr>
        <w:tabs>
          <w:tab w:val="num" w:pos="567"/>
        </w:tabs>
        <w:ind w:left="567" w:hanging="567"/>
      </w:pPr>
    </w:lvl>
  </w:abstractNum>
  <w:abstractNum w:abstractNumId="8" w15:restartNumberingAfterBreak="0">
    <w:nsid w:val="22501AAB"/>
    <w:multiLevelType w:val="singleLevel"/>
    <w:tmpl w:val="51FE071E"/>
    <w:lvl w:ilvl="0">
      <w:start w:val="1"/>
      <w:numFmt w:val="bullet"/>
      <w:lvlText w:val=""/>
      <w:lvlJc w:val="left"/>
      <w:pPr>
        <w:tabs>
          <w:tab w:val="num" w:pos="567"/>
        </w:tabs>
        <w:ind w:left="567" w:hanging="567"/>
      </w:pPr>
      <w:rPr>
        <w:rFonts w:ascii="Wingdings" w:hAnsi="Wingdings" w:hint="default"/>
        <w:sz w:val="16"/>
      </w:rPr>
    </w:lvl>
  </w:abstractNum>
  <w:abstractNum w:abstractNumId="9" w15:restartNumberingAfterBreak="0">
    <w:nsid w:val="234E0E24"/>
    <w:multiLevelType w:val="singleLevel"/>
    <w:tmpl w:val="1B0C20B4"/>
    <w:lvl w:ilvl="0">
      <w:start w:val="1"/>
      <w:numFmt w:val="bullet"/>
      <w:lvlText w:val=""/>
      <w:lvlJc w:val="left"/>
      <w:pPr>
        <w:tabs>
          <w:tab w:val="num" w:pos="567"/>
        </w:tabs>
        <w:ind w:left="567" w:hanging="567"/>
      </w:pPr>
      <w:rPr>
        <w:rFonts w:ascii="Wingdings" w:hAnsi="Wingdings" w:hint="default"/>
        <w:sz w:val="16"/>
      </w:rPr>
    </w:lvl>
  </w:abstractNum>
  <w:abstractNum w:abstractNumId="10" w15:restartNumberingAfterBreak="0">
    <w:nsid w:val="23BC14AB"/>
    <w:multiLevelType w:val="hybridMultilevel"/>
    <w:tmpl w:val="48C4FE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F272961"/>
    <w:multiLevelType w:val="hybridMultilevel"/>
    <w:tmpl w:val="4050CB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11528F8"/>
    <w:multiLevelType w:val="singleLevel"/>
    <w:tmpl w:val="78F6F554"/>
    <w:lvl w:ilvl="0">
      <w:start w:val="1"/>
      <w:numFmt w:val="decimal"/>
      <w:lvlText w:val="%1."/>
      <w:lvlJc w:val="left"/>
      <w:pPr>
        <w:tabs>
          <w:tab w:val="num" w:pos="567"/>
        </w:tabs>
        <w:ind w:left="567" w:hanging="567"/>
      </w:pPr>
    </w:lvl>
  </w:abstractNum>
  <w:abstractNum w:abstractNumId="13" w15:restartNumberingAfterBreak="0">
    <w:nsid w:val="33CB328E"/>
    <w:multiLevelType w:val="singleLevel"/>
    <w:tmpl w:val="8C7AC56C"/>
    <w:lvl w:ilvl="0">
      <w:start w:val="1"/>
      <w:numFmt w:val="bullet"/>
      <w:lvlText w:val=""/>
      <w:lvlJc w:val="left"/>
      <w:pPr>
        <w:tabs>
          <w:tab w:val="num" w:pos="1134"/>
        </w:tabs>
        <w:ind w:left="1134" w:hanging="567"/>
      </w:pPr>
      <w:rPr>
        <w:rFonts w:ascii="Symbol" w:hAnsi="Symbol" w:hint="default"/>
      </w:rPr>
    </w:lvl>
  </w:abstractNum>
  <w:abstractNum w:abstractNumId="14" w15:restartNumberingAfterBreak="0">
    <w:nsid w:val="37B42BC2"/>
    <w:multiLevelType w:val="multilevel"/>
    <w:tmpl w:val="D966A398"/>
    <w:lvl w:ilvl="0">
      <w:start w:val="1"/>
      <w:numFmt w:val="decimal"/>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E1A35E1"/>
    <w:multiLevelType w:val="singleLevel"/>
    <w:tmpl w:val="E21037F0"/>
    <w:lvl w:ilvl="0">
      <w:start w:val="1"/>
      <w:numFmt w:val="lowerLetter"/>
      <w:lvlText w:val="%1)"/>
      <w:lvlJc w:val="left"/>
      <w:pPr>
        <w:tabs>
          <w:tab w:val="num" w:pos="1134"/>
        </w:tabs>
        <w:ind w:left="1134" w:hanging="567"/>
      </w:pPr>
    </w:lvl>
  </w:abstractNum>
  <w:abstractNum w:abstractNumId="16" w15:restartNumberingAfterBreak="0">
    <w:nsid w:val="43E57392"/>
    <w:multiLevelType w:val="hybridMultilevel"/>
    <w:tmpl w:val="E7C03F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10B4BF5"/>
    <w:multiLevelType w:val="singleLevel"/>
    <w:tmpl w:val="04DCDD62"/>
    <w:lvl w:ilvl="0">
      <w:start w:val="1"/>
      <w:numFmt w:val="upperRoman"/>
      <w:lvlText w:val="%1."/>
      <w:lvlJc w:val="left"/>
      <w:pPr>
        <w:tabs>
          <w:tab w:val="num" w:pos="567"/>
        </w:tabs>
        <w:ind w:left="567" w:hanging="567"/>
      </w:pPr>
    </w:lvl>
  </w:abstractNum>
  <w:abstractNum w:abstractNumId="18" w15:restartNumberingAfterBreak="0">
    <w:nsid w:val="598D4820"/>
    <w:multiLevelType w:val="multilevel"/>
    <w:tmpl w:val="F0381A00"/>
    <w:lvl w:ilvl="0">
      <w:start w:val="4"/>
      <w:numFmt w:val="decimal"/>
      <w:lvlText w:val="%1"/>
      <w:lvlJc w:val="left"/>
      <w:pPr>
        <w:tabs>
          <w:tab w:val="num" w:pos="567"/>
        </w:tabs>
        <w:ind w:left="567" w:hanging="567"/>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9E1A79"/>
    <w:multiLevelType w:val="singleLevel"/>
    <w:tmpl w:val="19F057DA"/>
    <w:lvl w:ilvl="0">
      <w:start w:val="1"/>
      <w:numFmt w:val="bullet"/>
      <w:lvlText w:val=""/>
      <w:lvlJc w:val="left"/>
      <w:pPr>
        <w:tabs>
          <w:tab w:val="num" w:pos="567"/>
        </w:tabs>
        <w:ind w:left="567" w:hanging="567"/>
      </w:pPr>
      <w:rPr>
        <w:rFonts w:ascii="Wingdings" w:hAnsi="Wingdings" w:hint="default"/>
      </w:rPr>
    </w:lvl>
  </w:abstractNum>
  <w:abstractNum w:abstractNumId="20" w15:restartNumberingAfterBreak="0">
    <w:nsid w:val="65303038"/>
    <w:multiLevelType w:val="singleLevel"/>
    <w:tmpl w:val="A45E212A"/>
    <w:lvl w:ilvl="0">
      <w:start w:val="1"/>
      <w:numFmt w:val="bullet"/>
      <w:lvlText w:val=""/>
      <w:lvlJc w:val="left"/>
      <w:pPr>
        <w:tabs>
          <w:tab w:val="num" w:pos="567"/>
        </w:tabs>
        <w:ind w:left="567" w:hanging="567"/>
      </w:pPr>
      <w:rPr>
        <w:rFonts w:ascii="Wingdings" w:hAnsi="Wingdings" w:hint="default"/>
        <w:sz w:val="16"/>
      </w:rPr>
    </w:lvl>
  </w:abstractNum>
  <w:abstractNum w:abstractNumId="21" w15:restartNumberingAfterBreak="0">
    <w:nsid w:val="722256DA"/>
    <w:multiLevelType w:val="hybridMultilevel"/>
    <w:tmpl w:val="73AE5C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A9914BA"/>
    <w:multiLevelType w:val="singleLevel"/>
    <w:tmpl w:val="A3EC2A8E"/>
    <w:lvl w:ilvl="0">
      <w:start w:val="1"/>
      <w:numFmt w:val="bullet"/>
      <w:lvlText w:val=""/>
      <w:lvlJc w:val="left"/>
      <w:pPr>
        <w:tabs>
          <w:tab w:val="num" w:pos="1134"/>
        </w:tabs>
        <w:ind w:left="1134" w:hanging="567"/>
      </w:pPr>
      <w:rPr>
        <w:rFonts w:ascii="Symbol" w:hAnsi="Symbol" w:hint="default"/>
      </w:rPr>
    </w:lvl>
  </w:abstractNum>
  <w:abstractNum w:abstractNumId="23" w15:restartNumberingAfterBreak="0">
    <w:nsid w:val="7ABD0571"/>
    <w:multiLevelType w:val="hybridMultilevel"/>
    <w:tmpl w:val="C73CE7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C3264BE"/>
    <w:multiLevelType w:val="hybridMultilevel"/>
    <w:tmpl w:val="189ECB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7"/>
  </w:num>
  <w:num w:numId="4">
    <w:abstractNumId w:val="17"/>
  </w:num>
  <w:num w:numId="5">
    <w:abstractNumId w:val="12"/>
  </w:num>
  <w:num w:numId="6">
    <w:abstractNumId w:val="15"/>
  </w:num>
  <w:num w:numId="7">
    <w:abstractNumId w:val="13"/>
  </w:num>
  <w:num w:numId="8">
    <w:abstractNumId w:val="2"/>
  </w:num>
  <w:num w:numId="9">
    <w:abstractNumId w:val="6"/>
  </w:num>
  <w:num w:numId="10">
    <w:abstractNumId w:val="20"/>
  </w:num>
  <w:num w:numId="11">
    <w:abstractNumId w:val="19"/>
  </w:num>
  <w:num w:numId="12">
    <w:abstractNumId w:val="5"/>
  </w:num>
  <w:num w:numId="13">
    <w:abstractNumId w:val="22"/>
  </w:num>
  <w:num w:numId="14">
    <w:abstractNumId w:val="3"/>
  </w:num>
  <w:num w:numId="15">
    <w:abstractNumId w:val="14"/>
  </w:num>
  <w:num w:numId="16">
    <w:abstractNumId w:val="18"/>
  </w:num>
  <w:num w:numId="17">
    <w:abstractNumId w:val="0"/>
  </w:num>
  <w:num w:numId="18">
    <w:abstractNumId w:val="9"/>
  </w:num>
  <w:num w:numId="19">
    <w:abstractNumId w:val="21"/>
  </w:num>
  <w:num w:numId="20">
    <w:abstractNumId w:val="16"/>
  </w:num>
  <w:num w:numId="21">
    <w:abstractNumId w:val="24"/>
  </w:num>
  <w:num w:numId="22">
    <w:abstractNumId w:val="11"/>
  </w:num>
  <w:num w:numId="23">
    <w:abstractNumId w:val="10"/>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consecutiveHyphenLimit w:val="3"/>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CC55F-CC5C-4CCB-96A3-DD24F85453B5}"/>
    <w:docVar w:name="dgnword-eventsink" w:val="336782318064"/>
  </w:docVars>
  <w:rsids>
    <w:rsidRoot w:val="00537903"/>
    <w:rsid w:val="00007C42"/>
    <w:rsid w:val="0002743E"/>
    <w:rsid w:val="00041E65"/>
    <w:rsid w:val="0005628C"/>
    <w:rsid w:val="0006317A"/>
    <w:rsid w:val="00064075"/>
    <w:rsid w:val="00070105"/>
    <w:rsid w:val="00083C28"/>
    <w:rsid w:val="00087A24"/>
    <w:rsid w:val="000A2D21"/>
    <w:rsid w:val="000C05CE"/>
    <w:rsid w:val="000F6103"/>
    <w:rsid w:val="001536A1"/>
    <w:rsid w:val="00162EDE"/>
    <w:rsid w:val="0017078B"/>
    <w:rsid w:val="00181579"/>
    <w:rsid w:val="00183FF8"/>
    <w:rsid w:val="00196DF9"/>
    <w:rsid w:val="001F02AB"/>
    <w:rsid w:val="0023221C"/>
    <w:rsid w:val="00235F83"/>
    <w:rsid w:val="002679F8"/>
    <w:rsid w:val="002A4077"/>
    <w:rsid w:val="002D2154"/>
    <w:rsid w:val="002E4D63"/>
    <w:rsid w:val="00316A19"/>
    <w:rsid w:val="0032341F"/>
    <w:rsid w:val="00326D0D"/>
    <w:rsid w:val="00331D6F"/>
    <w:rsid w:val="003506EE"/>
    <w:rsid w:val="00361709"/>
    <w:rsid w:val="0037422C"/>
    <w:rsid w:val="00387BE8"/>
    <w:rsid w:val="00395B6D"/>
    <w:rsid w:val="004238A5"/>
    <w:rsid w:val="004860C2"/>
    <w:rsid w:val="004A3B28"/>
    <w:rsid w:val="004C3E61"/>
    <w:rsid w:val="004E4C2F"/>
    <w:rsid w:val="004F0554"/>
    <w:rsid w:val="004F72F3"/>
    <w:rsid w:val="00537903"/>
    <w:rsid w:val="00552990"/>
    <w:rsid w:val="0056723E"/>
    <w:rsid w:val="00575B92"/>
    <w:rsid w:val="00584060"/>
    <w:rsid w:val="0058738F"/>
    <w:rsid w:val="005C6827"/>
    <w:rsid w:val="005D368F"/>
    <w:rsid w:val="005D4CAE"/>
    <w:rsid w:val="00634A6D"/>
    <w:rsid w:val="006600E5"/>
    <w:rsid w:val="006736BA"/>
    <w:rsid w:val="00696CCF"/>
    <w:rsid w:val="006B2200"/>
    <w:rsid w:val="006B5A35"/>
    <w:rsid w:val="006C21F1"/>
    <w:rsid w:val="006D4CC5"/>
    <w:rsid w:val="007002C6"/>
    <w:rsid w:val="007074DD"/>
    <w:rsid w:val="00713124"/>
    <w:rsid w:val="00730C8F"/>
    <w:rsid w:val="00764872"/>
    <w:rsid w:val="0076558F"/>
    <w:rsid w:val="00766DE1"/>
    <w:rsid w:val="007736FB"/>
    <w:rsid w:val="00792A85"/>
    <w:rsid w:val="007A2577"/>
    <w:rsid w:val="007B0876"/>
    <w:rsid w:val="007B1001"/>
    <w:rsid w:val="007B6937"/>
    <w:rsid w:val="007B7210"/>
    <w:rsid w:val="007D306C"/>
    <w:rsid w:val="007E5F36"/>
    <w:rsid w:val="008157E7"/>
    <w:rsid w:val="00823D8D"/>
    <w:rsid w:val="008318E3"/>
    <w:rsid w:val="00884014"/>
    <w:rsid w:val="00887B3C"/>
    <w:rsid w:val="008A56E6"/>
    <w:rsid w:val="008B223A"/>
    <w:rsid w:val="008B71C7"/>
    <w:rsid w:val="008B7D3A"/>
    <w:rsid w:val="0090340F"/>
    <w:rsid w:val="00923805"/>
    <w:rsid w:val="00925D36"/>
    <w:rsid w:val="009415F6"/>
    <w:rsid w:val="009A0C6B"/>
    <w:rsid w:val="009F3A78"/>
    <w:rsid w:val="00A301BE"/>
    <w:rsid w:val="00A46CF6"/>
    <w:rsid w:val="00AB1621"/>
    <w:rsid w:val="00AB2651"/>
    <w:rsid w:val="00AE20E3"/>
    <w:rsid w:val="00B0154A"/>
    <w:rsid w:val="00B93AD5"/>
    <w:rsid w:val="00C16652"/>
    <w:rsid w:val="00C46031"/>
    <w:rsid w:val="00CA7E8B"/>
    <w:rsid w:val="00CB62DB"/>
    <w:rsid w:val="00CD4A20"/>
    <w:rsid w:val="00CE2CAB"/>
    <w:rsid w:val="00CF5DA9"/>
    <w:rsid w:val="00D054ED"/>
    <w:rsid w:val="00D07B65"/>
    <w:rsid w:val="00D13DA8"/>
    <w:rsid w:val="00D344EB"/>
    <w:rsid w:val="00DC7A50"/>
    <w:rsid w:val="00DD1A6F"/>
    <w:rsid w:val="00DE4E66"/>
    <w:rsid w:val="00E6576D"/>
    <w:rsid w:val="00E86180"/>
    <w:rsid w:val="00E87422"/>
    <w:rsid w:val="00E96D6B"/>
    <w:rsid w:val="00EC41B9"/>
    <w:rsid w:val="00F12613"/>
    <w:rsid w:val="00F5416F"/>
    <w:rsid w:val="00F6626F"/>
    <w:rsid w:val="00F7746C"/>
    <w:rsid w:val="00F83B60"/>
    <w:rsid w:val="00FB1665"/>
    <w:rsid w:val="00FC086C"/>
    <w:rsid w:val="00FE2B23"/>
    <w:rsid w:val="00FE3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16741B-4933-4913-9C2D-AD7F2DFB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2613"/>
    <w:pPr>
      <w:jc w:val="both"/>
    </w:pPr>
    <w:rPr>
      <w:rFonts w:ascii="CG Times" w:hAnsi="CG Times"/>
      <w:sz w:val="24"/>
    </w:rPr>
  </w:style>
  <w:style w:type="paragraph" w:styleId="Kop1">
    <w:name w:val="heading 1"/>
    <w:basedOn w:val="Standaard"/>
    <w:next w:val="Standaard"/>
    <w:qFormat/>
    <w:rsid w:val="00F12613"/>
    <w:pPr>
      <w:keepNext/>
      <w:shd w:val="pct20" w:color="000000" w:fill="FFFFFF"/>
      <w:tabs>
        <w:tab w:val="center" w:pos="4513"/>
      </w:tabs>
      <w:jc w:val="center"/>
      <w:outlineLvl w:val="0"/>
    </w:pPr>
    <w:rPr>
      <w:b/>
      <w:spacing w:val="-2"/>
    </w:rPr>
  </w:style>
  <w:style w:type="paragraph" w:styleId="Kop2">
    <w:name w:val="heading 2"/>
    <w:basedOn w:val="Standaard"/>
    <w:next w:val="Standaard"/>
    <w:qFormat/>
    <w:rsid w:val="00F12613"/>
    <w:pPr>
      <w:keepNext/>
      <w:shd w:val="pct20" w:color="000000" w:fill="FFFFFF"/>
      <w:tabs>
        <w:tab w:val="center" w:pos="4513"/>
      </w:tabs>
      <w:jc w:val="center"/>
      <w:outlineLvl w:val="1"/>
    </w:pPr>
    <w:rPr>
      <w:b/>
      <w:spacing w:val="-2"/>
      <w:sz w:val="28"/>
    </w:rPr>
  </w:style>
  <w:style w:type="paragraph" w:styleId="Kop3">
    <w:name w:val="heading 3"/>
    <w:basedOn w:val="Standaard"/>
    <w:next w:val="Standaard"/>
    <w:qFormat/>
    <w:rsid w:val="00F12613"/>
    <w:pPr>
      <w:keepNext/>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12613"/>
    <w:pPr>
      <w:tabs>
        <w:tab w:val="center" w:pos="4536"/>
        <w:tab w:val="right" w:pos="9072"/>
      </w:tabs>
    </w:pPr>
  </w:style>
  <w:style w:type="character" w:styleId="Paginanummer">
    <w:name w:val="page number"/>
    <w:basedOn w:val="Standaardalinea-lettertype"/>
    <w:semiHidden/>
    <w:rsid w:val="00F12613"/>
  </w:style>
  <w:style w:type="paragraph" w:styleId="Voettekst">
    <w:name w:val="footer"/>
    <w:basedOn w:val="Standaard"/>
    <w:semiHidden/>
    <w:rsid w:val="00F12613"/>
    <w:pPr>
      <w:tabs>
        <w:tab w:val="center" w:pos="4536"/>
        <w:tab w:val="right" w:pos="9072"/>
      </w:tabs>
    </w:pPr>
  </w:style>
  <w:style w:type="character" w:styleId="Hyperlink">
    <w:name w:val="Hyperlink"/>
    <w:basedOn w:val="Standaardalinea-lettertype"/>
    <w:semiHidden/>
    <w:rsid w:val="00F12613"/>
    <w:rPr>
      <w:noProof w:val="0"/>
      <w:color w:val="0000FF"/>
      <w:u w:val="single"/>
      <w:lang w:val="nl-NL"/>
    </w:rPr>
  </w:style>
  <w:style w:type="paragraph" w:customStyle="1" w:styleId="AutoCorrectie">
    <w:name w:val="AutoCorrectie"/>
    <w:rsid w:val="00F12613"/>
  </w:style>
  <w:style w:type="paragraph" w:styleId="Titel">
    <w:name w:val="Title"/>
    <w:basedOn w:val="Standaard"/>
    <w:qFormat/>
    <w:rsid w:val="00F12613"/>
    <w:pPr>
      <w:jc w:val="center"/>
    </w:pPr>
    <w:rPr>
      <w:b/>
    </w:rPr>
  </w:style>
  <w:style w:type="character" w:styleId="GevolgdeHyperlink">
    <w:name w:val="FollowedHyperlink"/>
    <w:basedOn w:val="Standaardalinea-lettertype"/>
    <w:semiHidden/>
    <w:rsid w:val="00F12613"/>
    <w:rPr>
      <w:color w:val="800080"/>
      <w:u w:val="single"/>
    </w:rPr>
  </w:style>
  <w:style w:type="paragraph" w:styleId="Plattetekst2">
    <w:name w:val="Body Text 2"/>
    <w:basedOn w:val="Standaard"/>
    <w:link w:val="Plattetekst2Char"/>
    <w:semiHidden/>
    <w:rsid w:val="00F12613"/>
    <w:pPr>
      <w:tabs>
        <w:tab w:val="left" w:pos="714"/>
      </w:tabs>
    </w:pPr>
    <w:rPr>
      <w:b/>
      <w:spacing w:val="-2"/>
      <w:sz w:val="20"/>
    </w:rPr>
  </w:style>
  <w:style w:type="paragraph" w:styleId="Plattetekst">
    <w:name w:val="Body Text"/>
    <w:basedOn w:val="Standaard"/>
    <w:link w:val="PlattetekstChar"/>
    <w:uiPriority w:val="99"/>
    <w:unhideWhenUsed/>
    <w:rsid w:val="00634A6D"/>
    <w:pPr>
      <w:spacing w:after="120"/>
    </w:pPr>
  </w:style>
  <w:style w:type="character" w:customStyle="1" w:styleId="PlattetekstChar">
    <w:name w:val="Platte tekst Char"/>
    <w:basedOn w:val="Standaardalinea-lettertype"/>
    <w:link w:val="Plattetekst"/>
    <w:uiPriority w:val="99"/>
    <w:rsid w:val="00634A6D"/>
    <w:rPr>
      <w:rFonts w:ascii="CG Times" w:hAnsi="CG Times"/>
      <w:sz w:val="24"/>
    </w:rPr>
  </w:style>
  <w:style w:type="paragraph" w:styleId="Lijstalinea">
    <w:name w:val="List Paragraph"/>
    <w:basedOn w:val="Standaard"/>
    <w:uiPriority w:val="34"/>
    <w:qFormat/>
    <w:rsid w:val="00575B92"/>
    <w:pPr>
      <w:ind w:left="720"/>
      <w:contextualSpacing/>
    </w:pPr>
  </w:style>
  <w:style w:type="character" w:customStyle="1" w:styleId="KoptekstChar">
    <w:name w:val="Koptekst Char"/>
    <w:basedOn w:val="Standaardalinea-lettertype"/>
    <w:link w:val="Koptekst"/>
    <w:rsid w:val="00235F83"/>
    <w:rPr>
      <w:rFonts w:ascii="CG Times" w:hAnsi="CG Times"/>
      <w:sz w:val="24"/>
    </w:rPr>
  </w:style>
  <w:style w:type="character" w:customStyle="1" w:styleId="Plattetekst2Char">
    <w:name w:val="Platte tekst 2 Char"/>
    <w:basedOn w:val="Standaardalinea-lettertype"/>
    <w:link w:val="Plattetekst2"/>
    <w:semiHidden/>
    <w:rsid w:val="00235F83"/>
    <w:rPr>
      <w:rFonts w:ascii="CG Times" w:hAnsi="CG Times"/>
      <w:b/>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1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ntoormrvanzijl.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B40AD19D.dotm</Template>
  <TotalTime>111</TotalTime>
  <Pages>3</Pages>
  <Words>793</Words>
  <Characters>5247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mr</vt:lpstr>
      <vt:lpstr>mr</vt:lpstr>
    </vt:vector>
  </TitlesOfParts>
  <Company>Kantoor Mr. van Zijl B.V.</Company>
  <LinksUpToDate>false</LinksUpToDate>
  <CharactersWithSpaces>6028</CharactersWithSpaces>
  <SharedDoc>false</SharedDoc>
  <HLinks>
    <vt:vector size="6" baseType="variant">
      <vt:variant>
        <vt:i4>7471156</vt:i4>
      </vt:variant>
      <vt:variant>
        <vt:i4>0</vt:i4>
      </vt:variant>
      <vt:variant>
        <vt:i4>0</vt:i4>
      </vt:variant>
      <vt:variant>
        <vt:i4>5</vt:i4>
      </vt:variant>
      <vt:variant>
        <vt:lpwstr>http://www.kantoormrvanzijl.nl/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mr. J.P.M. van Zijl</dc:creator>
  <cp:lastModifiedBy>Joop van Zijl</cp:lastModifiedBy>
  <cp:revision>6</cp:revision>
  <cp:lastPrinted>2010-02-18T10:26:00Z</cp:lastPrinted>
  <dcterms:created xsi:type="dcterms:W3CDTF">2017-02-26T18:50:00Z</dcterms:created>
  <dcterms:modified xsi:type="dcterms:W3CDTF">2017-03-05T10:25:00Z</dcterms:modified>
</cp:coreProperties>
</file>